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BOSNA I HERCEGOVINA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TUZLANSKI KANTON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Javna ustanova Osnovna škola 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„Kalesija“ Kalesija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Broj:02-646-2/21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Tuzla, 07.06.2021 . godine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19. stav (4) Zakona o izmjenama i dopunama Zakona o osnovnom odgoju i obrazovanju („Službene novine TK“, broj: 8/21) i Odluke Školskog odbora o raspisivanju konkursa za izbor i imenovanje direktora broj: 02-562/21 od 26.05.2021. godine, Javna ustanova Osnovna škola „Kalesija“ Kalesija, objavljuje 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izbor i imenovanje direktora Javne ustanove Osnovna škola „Kalesija“ Kalesija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škole rukovodi školom i obavlja poslove u skladu sa članom 111. stav (1) Zakona o osnovnom odgoju i obrazovanju – prečišćeni tekst („Službene novine TK“ broj: 10/20 i 8/21), kao i drugim važećim propisima kojima su određeni poslovi direktora osnovne škole koje imaju status javne ustanove, odnosno kojima je uređen sistem rukovođenja javnim ustanovama osnovnog obrazovanja na području Tuzlanskog kantona (dalje: TK).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za direktora škole obavezan je ispunjavati sljedeće opće uslove: </w:t>
      </w:r>
    </w:p>
    <w:p w:rsidR="00B616E0" w:rsidRDefault="00B616E0" w:rsidP="00B616E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 je državljanin Bosne i Hercegovine,</w:t>
      </w:r>
    </w:p>
    <w:p w:rsidR="00B616E0" w:rsidRDefault="00B616E0" w:rsidP="00B616E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B616E0" w:rsidRDefault="00B616E0" w:rsidP="00B616E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c)da se na njega ne odnosi član IX stav (1) Ustava Bosne i Hercegovine,</w:t>
      </w:r>
    </w:p>
    <w:p w:rsidR="00B616E0" w:rsidRDefault="00B616E0" w:rsidP="00B616E0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d)da nije osuđivan za krivično djelo,</w:t>
      </w:r>
    </w:p>
    <w:p w:rsidR="00B616E0" w:rsidRDefault="00B616E0" w:rsidP="00B616E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da nije kažnjavan iz oblasti privrednog prestupa i da mu nije izrečena zaštitna mjera zabrane vršenja poslova nastavnika, stručnog saradnika ili direktora škole. 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Posebni uslovi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za direktora škole dužan je ispunjavati sljedeće posebne uslove: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najmanje VII stepen stručne spreme, odnosno visoko obrazovanje najmanje prvog ciklusa Bolonjskog sistema studiranja,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pet godina radnog iskustva poslije sticanja odgovarajuće stručne spreme na poslovima nastavnika ili stručnog saradnika škole,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mu u posljednje tri godine prije dana objavljivanja konkursa nije otkazan ugovor o radu zbog disciplinske odgovornosti ili u istom periodu izrečena disciplinska mjera otpusta iz državne službe,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nema direktan finansijski ili drugi lični interes u Javnoj ustanovi Osnovna škola „Kalesija“ Kalesija, koji bi mogao dovesti do sukoba sa dužnošću direktora,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 nije pravosnažno osuđen za neko od krivičnih djela iz člana 87. stav (1) Zakona o osnovnom odgoju i obrazovanju – prečišćeni tekst („Službene novine TK“ broj: 10/20 i 8/21) što ga čini nepodobnim za rad sa djecom, 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u toku trajanja mandata ne stiče uslove za odlazak u penziju shodno odredbama Zakona o radu („Službene novine FBiH“, broj: 26/16 i 89/18),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u posljednje četiri godine zbog svoje krivice nije razriješen dužnosti direktora neke od odgojno-obrazovnih ustanova, </w:t>
      </w:r>
    </w:p>
    <w:p w:rsidR="00B616E0" w:rsidRDefault="00B616E0" w:rsidP="00B616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obavljao dužnost direktora dva uzastopna mandata u Javnoj ustanovi Osnovna škola „Kalesija“ Kalesija.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prijavljivanja na konkurs, kandidat je dužan, u originalu ili ovjerenoj kopiji ne starijoj od šest mjeseci, dostaviti dokaze o ispunjavanju svih općih i posebnih uslova, i to sljedeću dokumentaciju:</w:t>
      </w:r>
    </w:p>
    <w:p w:rsidR="00B616E0" w:rsidRDefault="00B616E0" w:rsidP="00B616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prijavu na konkurs koja sadrži kraću biografiju,</w:t>
      </w:r>
    </w:p>
    <w:p w:rsidR="00B616E0" w:rsidRDefault="00B616E0" w:rsidP="00B616E0">
      <w:pPr>
        <w:pStyle w:val="ListParagraph"/>
        <w:numPr>
          <w:ilvl w:val="0"/>
          <w:numId w:val="2"/>
        </w:numPr>
        <w:spacing w:after="0" w:line="240" w:lineRule="auto"/>
        <w:ind w:left="0"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rada i razvoja Javne ustanove Osnovna škola „Kalesija“,Kalesija za period na koji se imenuje direktor,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dokaz o posjedovanju odgovarajuće stručne spreme (diploma o stečenoj stručnoj spremi),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uvjerenje o položenom stručnom ispitu za samostalan rad u obrazovanju,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potvrda/uvjerenje izdata/o od strane škole da ima najmanje pet godina radnog iskustva na poslovima nastavnika ili stručnog saradnika škole, </w:t>
      </w:r>
    </w:p>
    <w:p w:rsidR="00B616E0" w:rsidRDefault="00B616E0" w:rsidP="00B616E0">
      <w:pPr>
        <w:spacing w:after="0" w:line="240" w:lineRule="auto"/>
        <w:ind w:firstLine="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uvjerenje o državljanstvu, 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uvjerenje nadležnog suda da nije kažnjavan iz oblasti privrednog prestupa i da mu nije izrečena zaštitna mjera zabrane vršenja poslova nastavnika, stručnog saradnika ili direktora škole,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ovjerenu izjavu da se na njega ne odnosi član IX stav (1) Ustava BiH,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ovjerenu izjavu da nije član izvršnih organa političkih stranaka,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ovjerenu izjavu da nema direktan finansijski ili drugi lični interes u Javnoj ustanovi Osnovna škola „Kalesija“ Kalesija, koji bi mogao dovesti do sukoba sa njegovom dužnošću direktora,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ovjerenu izjavu kandidata da nije pravosnažno osuđivan za krivično djelo koje ga čini nepodobnim za rad sa djecom po članu 87. Zakona o osnovnom odgoju i obrazovanju – prečišćeni tekst („Službene novine TK“ broj: 10/20 i 8/21),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ovjerenu izjavu kandidata da mu u posljednje tri godine prije dana objavljivanja konkursa nije otkazan ugovor o radu zbog disciplinske odgovornosti ili u istom periodu izrečena disciplinska mjera otpusta iz državne službe,  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ovjerenu izjavu kandidata da u posljednje četiri godine zbog svoje krivice nije razriješen dužnosti direktora neke od odgojno-obrazovnih ustanova i da u mandatnom periodu shodno odredbama Zakona o radu („Službene novine FBiH“, broj: 26/16 i 89/18) ne stiče uslove za odlazak u penziju,</w:t>
      </w:r>
    </w:p>
    <w:p w:rsidR="00B616E0" w:rsidRDefault="00B616E0" w:rsidP="00B616E0">
      <w:pPr>
        <w:spacing w:after="0" w:line="240" w:lineRule="auto"/>
        <w:ind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ovjerenu izjavu kandidata da u Javnoj ustanovi Osnovna škola „Kalesija“Kalesija nije obavljao dužnost direktora dva uzastopna puna mandata.</w:t>
      </w:r>
    </w:p>
    <w:p w:rsidR="00B616E0" w:rsidRDefault="00B616E0" w:rsidP="00B616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zadržava pravo od kandidata tražiti i drugu dokumentaciju kojom se dokazuje ispunjavanje uslova za imenovanje na dužnost direktora škole, koju su kandidati dužni dostaviti na poseban zahtjev Školskog odbora Javna ustanova Osnovna škola „Kalesija“Kalesija. </w:t>
      </w:r>
    </w:p>
    <w:p w:rsidR="00B616E0" w:rsidRDefault="00B616E0" w:rsidP="00B616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 uprave, odnosno izjava ovjerena od strane notara.</w:t>
      </w:r>
    </w:p>
    <w:p w:rsidR="00B616E0" w:rsidRDefault="00B616E0" w:rsidP="00B616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koji bude imenovan za direktora dužan je prije stupanja na dužnost dostaviti:</w:t>
      </w:r>
    </w:p>
    <w:p w:rsidR="00B616E0" w:rsidRDefault="00B616E0" w:rsidP="00B616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ljekarsko uvjerenje nadležne zdravstvene ustanove (ne starije od tri mjeseca) i</w:t>
      </w:r>
    </w:p>
    <w:p w:rsidR="00B616E0" w:rsidRDefault="00B616E0" w:rsidP="00B616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ovjerenu izjavu o odstupanju sa pozicije predsjednika ili člana školskog odbora, ukoliko je u momentu imenovanja obavljao navedenu dužnost.</w:t>
      </w:r>
    </w:p>
    <w:p w:rsidR="00B616E0" w:rsidRDefault="00B616E0" w:rsidP="00B616E0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za dostavljanje prijava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dostavljanje prijava na ovaj konkurs je 15 (petnaest) dana od dana objavljivanja u dnevnom listu „Dnevni avaz“.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konkurs, sa traženom dokumentacijom, mogu se dostaviti neposredno na protokol Javne ustanove Osnovna škola „Kalesija“ Kalesija ili putem pošte preporučenom pošiljkom, na adresu:</w:t>
      </w:r>
    </w:p>
    <w:p w:rsidR="00B616E0" w:rsidRDefault="00B616E0" w:rsidP="00B61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Javna ustanova Osnovna škola „Kalesija“ Kalesija,ul. Žrtava genocida u Srebrenici bb,75260 Kalesija</w:t>
      </w:r>
    </w:p>
    <w:p w:rsidR="00B616E0" w:rsidRDefault="00B616E0" w:rsidP="00B616E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sa naznakom: (Konkurs za izbor i imenovanje direktora Javne ustanove Osnovna škola „Kalesija“ Kalesija – NE OTVARATI)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neblagovremene prijave neće se uzimati u razmatranje.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</w:p>
    <w:p w:rsidR="00B616E0" w:rsidRDefault="00B616E0" w:rsidP="00B616E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Postupak imenovanja direktora</w:t>
      </w:r>
    </w:p>
    <w:p w:rsidR="00B616E0" w:rsidRDefault="00B616E0" w:rsidP="00B616E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Nakon provjere blagovremenosti i potpunosti pristiglih prijava Školski odbor sastavlja listu kandidata koji ispunjavaju uslove tražene ovim konkursom. </w:t>
      </w:r>
    </w:p>
    <w:p w:rsidR="00B616E0" w:rsidRDefault="00B616E0" w:rsidP="00B616E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Za kandidate koji  ispunjavaju uslove tražene ovim konkursom Školski odbor će pribaviti stručno mišljenje Pedagoškog zavoda TK, a nakon toga, za kandidate koji su dobili pozitivno stručno mišljenje, saglasnost Ministarstva obrazovanja i nauke TK. </w:t>
      </w:r>
    </w:p>
    <w:p w:rsidR="00B616E0" w:rsidRDefault="00B616E0" w:rsidP="00B616E0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</w:pPr>
      <w:r>
        <w:rPr>
          <w:rStyle w:val="fontstyle01"/>
          <w:rFonts w:ascii="Times New Roman" w:hAnsi="Times New Roman" w:cs="Times New Roman"/>
          <w:sz w:val="24"/>
          <w:szCs w:val="24"/>
        </w:rPr>
        <w:t>Za direktora škole Školski 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imenuje kandidata koji je prethodno dobio pozitivno stručno mišljenje Pedagoškog zavoda TK, saglasnost Ministarstva obrazovanja i nauke TK i za kojeg je glasala većina od ukupnog broja članova školskog odbora,</w:t>
      </w:r>
      <w:r>
        <w:rPr>
          <w:rFonts w:ascii="Times New Roman" w:hAnsi="Times New Roman"/>
          <w:sz w:val="24"/>
          <w:szCs w:val="24"/>
        </w:rPr>
        <w:t xml:space="preserve"> na osnovu vlastite ocjene dostavljenog Programa rada i razvoja škole za period na koji se imenuje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direktor.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nije dobio saglasnost Ministarstva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obrazovanja i nauke TK</w:t>
      </w:r>
      <w:r>
        <w:rPr>
          <w:rFonts w:ascii="Times New Roman" w:hAnsi="Times New Roman"/>
          <w:sz w:val="24"/>
          <w:szCs w:val="24"/>
        </w:rPr>
        <w:t xml:space="preserve"> ne može biti imenovan za direktora škole. 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Školskog odbora o imenovanju direktora je konačna.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Stupanjem na dužnost imenovani direktor zaključuje ugovor o obavljanju poslova direktora </w:t>
      </w:r>
      <w:r>
        <w:rPr>
          <w:rFonts w:ascii="Times New Roman" w:hAnsi="Times New Roman"/>
          <w:sz w:val="24"/>
          <w:szCs w:val="24"/>
        </w:rPr>
        <w:t>Javne ustanove Osnovna škola „Kalesija“ Kalesija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na puno radno vrijeme, koji u ime škole potpisuje predsjednik Školskog odbora ili drugo za to ovlašćeno lice.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 imenovanja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škole imenuje se na mandat – period od četiri (4) godine.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obavještavanja kandidata o rezultatima konkursa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ovog konkursa kandidati će biti obavješteni u pisanoj formi, u roku od osam (8) dana nakon donošenja odluke o imenovanju direktora.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Predsjednik privremenog  </w:t>
      </w:r>
    </w:p>
    <w:p w:rsidR="00B616E0" w:rsidRDefault="00B616E0" w:rsidP="00B61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Školskog odbora JU OŠ „Kalesija“ Kalesija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Zulić Osman</w:t>
      </w:r>
    </w:p>
    <w:p w:rsidR="00B616E0" w:rsidRDefault="00B616E0" w:rsidP="00B61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6E0" w:rsidRDefault="00B616E0" w:rsidP="00B616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19FB" w:rsidRDefault="002319FB"/>
    <w:sectPr w:rsidR="002319FB" w:rsidSect="007B79C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785"/>
    <w:multiLevelType w:val="hybridMultilevel"/>
    <w:tmpl w:val="7A709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232D8"/>
    <w:multiLevelType w:val="hybridMultilevel"/>
    <w:tmpl w:val="5C9C3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0"/>
    <w:rsid w:val="002319FB"/>
    <w:rsid w:val="007B10CB"/>
    <w:rsid w:val="007B79CF"/>
    <w:rsid w:val="00A336DF"/>
    <w:rsid w:val="00B52027"/>
    <w:rsid w:val="00B6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0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E0"/>
    <w:pPr>
      <w:ind w:left="720"/>
      <w:contextualSpacing/>
    </w:pPr>
  </w:style>
  <w:style w:type="character" w:customStyle="1" w:styleId="fontstyle01">
    <w:name w:val="fontstyle01"/>
    <w:rsid w:val="00B616E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E0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E0"/>
    <w:pPr>
      <w:ind w:left="720"/>
      <w:contextualSpacing/>
    </w:pPr>
  </w:style>
  <w:style w:type="character" w:customStyle="1" w:styleId="fontstyle01">
    <w:name w:val="fontstyle01"/>
    <w:rsid w:val="00B616E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Korisnik45</cp:lastModifiedBy>
  <cp:revision>2</cp:revision>
  <dcterms:created xsi:type="dcterms:W3CDTF">2021-06-14T06:21:00Z</dcterms:created>
  <dcterms:modified xsi:type="dcterms:W3CDTF">2021-06-14T06:21:00Z</dcterms:modified>
</cp:coreProperties>
</file>