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C" w:rsidRPr="00AD2446" w:rsidRDefault="00B14ECC" w:rsidP="00B14ECC">
      <w:pPr>
        <w:pStyle w:val="p0"/>
        <w:spacing w:after="0"/>
        <w:rPr>
          <w:rFonts w:asciiTheme="majorHAnsi" w:hAnsiTheme="majorHAnsi"/>
        </w:rPr>
      </w:pPr>
      <w:bookmarkStart w:id="0" w:name="_GoBack"/>
      <w:bookmarkEnd w:id="0"/>
      <w:r w:rsidRPr="00AD2446">
        <w:rPr>
          <w:rFonts w:asciiTheme="majorHAnsi" w:hAnsiTheme="majorHAnsi"/>
        </w:rPr>
        <w:t>BOSNA I HERCEGOVINA</w:t>
      </w:r>
    </w:p>
    <w:p w:rsidR="00AD2446" w:rsidRDefault="00B14ECC" w:rsidP="00B14ECC">
      <w:pPr>
        <w:pStyle w:val="p0"/>
        <w:spacing w:after="0"/>
        <w:rPr>
          <w:rFonts w:asciiTheme="majorHAnsi" w:hAnsiTheme="majorHAnsi"/>
        </w:rPr>
      </w:pPr>
      <w:r w:rsidRPr="00AD2446">
        <w:rPr>
          <w:rFonts w:asciiTheme="majorHAnsi" w:hAnsiTheme="majorHAnsi"/>
        </w:rPr>
        <w:t>Federacija Bosne i Hercegovine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</w:rPr>
      </w:pPr>
      <w:r w:rsidRPr="00AD2446">
        <w:rPr>
          <w:rFonts w:asciiTheme="majorHAnsi" w:hAnsiTheme="majorHAnsi"/>
        </w:rPr>
        <w:t>TUZLANSKI KANTON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Javna ustanova Osnovna škola 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 </w:t>
      </w:r>
      <w:r w:rsidR="00AD2446">
        <w:rPr>
          <w:rFonts w:asciiTheme="majorHAnsi" w:hAnsiTheme="majorHAnsi"/>
        </w:rPr>
        <w:t xml:space="preserve">„Tojšići“ Tojšići </w:t>
      </w:r>
      <w:r w:rsidRPr="00AD2446">
        <w:rPr>
          <w:rFonts w:asciiTheme="majorHAnsi" w:hAnsiTheme="majorHAnsi"/>
        </w:rPr>
        <w:t>- Kalesija</w:t>
      </w:r>
    </w:p>
    <w:p w:rsidR="00B14ECC" w:rsidRPr="00FA039A" w:rsidRDefault="00B14ECC" w:rsidP="00B14ECC">
      <w:pPr>
        <w:pStyle w:val="p0"/>
        <w:spacing w:after="0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Broj:  </w:t>
      </w:r>
      <w:r w:rsidRPr="00FA039A">
        <w:rPr>
          <w:rFonts w:asciiTheme="majorHAnsi" w:hAnsiTheme="majorHAnsi"/>
        </w:rPr>
        <w:t xml:space="preserve">01- </w:t>
      </w:r>
      <w:r w:rsidR="00B16F15" w:rsidRPr="00FA039A">
        <w:rPr>
          <w:rFonts w:asciiTheme="majorHAnsi" w:hAnsiTheme="majorHAnsi"/>
        </w:rPr>
        <w:t>345</w:t>
      </w:r>
      <w:r w:rsidRPr="00FA039A">
        <w:rPr>
          <w:rFonts w:asciiTheme="majorHAnsi" w:hAnsiTheme="majorHAnsi"/>
        </w:rPr>
        <w:t>/21</w:t>
      </w:r>
    </w:p>
    <w:p w:rsidR="00B14ECC" w:rsidRPr="00AD2446" w:rsidRDefault="00B16F15" w:rsidP="00B14ECC">
      <w:pPr>
        <w:pStyle w:val="p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Datum,  22</w:t>
      </w:r>
      <w:r w:rsidR="00B14ECC" w:rsidRPr="00AD2446">
        <w:rPr>
          <w:rFonts w:asciiTheme="majorHAnsi" w:hAnsiTheme="majorHAnsi"/>
        </w:rPr>
        <w:t>.</w:t>
      </w:r>
      <w:r w:rsidR="00AD2446">
        <w:rPr>
          <w:rFonts w:asciiTheme="majorHAnsi" w:hAnsiTheme="majorHAnsi"/>
        </w:rPr>
        <w:t xml:space="preserve"> </w:t>
      </w:r>
      <w:r w:rsidR="00B14ECC" w:rsidRPr="00AD2446">
        <w:rPr>
          <w:rFonts w:asciiTheme="majorHAnsi" w:hAnsiTheme="majorHAnsi"/>
        </w:rPr>
        <w:t>07.</w:t>
      </w:r>
      <w:r w:rsidR="00AD2446">
        <w:rPr>
          <w:rFonts w:asciiTheme="majorHAnsi" w:hAnsiTheme="majorHAnsi"/>
        </w:rPr>
        <w:t xml:space="preserve"> </w:t>
      </w:r>
      <w:r w:rsidR="00B14ECC" w:rsidRPr="00AD2446">
        <w:rPr>
          <w:rFonts w:asciiTheme="majorHAnsi" w:hAnsiTheme="majorHAnsi"/>
        </w:rPr>
        <w:t>2021 . godine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</w:rPr>
      </w:pPr>
    </w:p>
    <w:p w:rsidR="00B14ECC" w:rsidRPr="00AD2446" w:rsidRDefault="00B14ECC" w:rsidP="00AD2446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Na osnovu člana 19. stav (4) Zakona o izmjenama i dopunama Zakona o osnovnom odgoju i obrazovanju („Službene novine TK“, broj: 8/21) i Odluke Školskog odbora o raspisivanju konkursa za izbor i imenovanje direktora broj: </w:t>
      </w:r>
      <w:r w:rsidR="00B16F15" w:rsidRPr="00FA039A">
        <w:rPr>
          <w:rFonts w:asciiTheme="majorHAnsi" w:hAnsiTheme="majorHAnsi"/>
        </w:rPr>
        <w:t>325</w:t>
      </w:r>
      <w:r w:rsidRPr="00FA039A">
        <w:rPr>
          <w:rFonts w:asciiTheme="majorHAnsi" w:hAnsiTheme="majorHAnsi"/>
        </w:rPr>
        <w:t>/21 od 2</w:t>
      </w:r>
      <w:r w:rsidR="00B16F15" w:rsidRPr="00FA039A">
        <w:rPr>
          <w:rFonts w:asciiTheme="majorHAnsi" w:hAnsiTheme="majorHAnsi"/>
        </w:rPr>
        <w:t>9</w:t>
      </w:r>
      <w:r w:rsidRPr="00FA039A">
        <w:rPr>
          <w:rFonts w:asciiTheme="majorHAnsi" w:hAnsiTheme="majorHAnsi"/>
        </w:rPr>
        <w:t>.</w:t>
      </w:r>
      <w:r w:rsidR="00B16F15" w:rsidRPr="00FA039A">
        <w:rPr>
          <w:rFonts w:asciiTheme="majorHAnsi" w:hAnsiTheme="majorHAnsi"/>
        </w:rPr>
        <w:t xml:space="preserve"> </w:t>
      </w:r>
      <w:r w:rsidRPr="00FA039A">
        <w:rPr>
          <w:rFonts w:asciiTheme="majorHAnsi" w:hAnsiTheme="majorHAnsi"/>
        </w:rPr>
        <w:t>0</w:t>
      </w:r>
      <w:r w:rsidR="00B16F15" w:rsidRPr="00FA039A">
        <w:rPr>
          <w:rFonts w:asciiTheme="majorHAnsi" w:hAnsiTheme="majorHAnsi"/>
        </w:rPr>
        <w:t>6</w:t>
      </w:r>
      <w:r w:rsidRPr="00FA039A">
        <w:rPr>
          <w:rFonts w:asciiTheme="majorHAnsi" w:hAnsiTheme="majorHAnsi"/>
        </w:rPr>
        <w:t>.</w:t>
      </w:r>
      <w:r w:rsidR="00B16F15" w:rsidRPr="00FA039A">
        <w:rPr>
          <w:rFonts w:asciiTheme="majorHAnsi" w:hAnsiTheme="majorHAnsi"/>
        </w:rPr>
        <w:t xml:space="preserve"> </w:t>
      </w:r>
      <w:r w:rsidRPr="00FA039A">
        <w:rPr>
          <w:rFonts w:asciiTheme="majorHAnsi" w:hAnsiTheme="majorHAnsi"/>
        </w:rPr>
        <w:t>2021.</w:t>
      </w:r>
      <w:r w:rsidRPr="00AD2446">
        <w:rPr>
          <w:rFonts w:asciiTheme="majorHAnsi" w:hAnsiTheme="majorHAnsi"/>
        </w:rPr>
        <w:t xml:space="preserve"> godine, Javna ustanova Osnovna škola „</w:t>
      </w:r>
      <w:r w:rsidR="00AD2446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“ </w:t>
      </w:r>
      <w:r w:rsidR="00AD2446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 - Kalesija, objavljuje </w:t>
      </w:r>
    </w:p>
    <w:p w:rsidR="00B14ECC" w:rsidRPr="00AD2446" w:rsidRDefault="00B14ECC" w:rsidP="00B14ECC">
      <w:pPr>
        <w:pStyle w:val="p0"/>
        <w:spacing w:after="0"/>
        <w:ind w:firstLine="72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 </w:t>
      </w: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KONKURS</w:t>
      </w: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za izbor i imenovanje direktora Javne ustanove Osnovna škola „</w:t>
      </w:r>
      <w:r w:rsidR="00AD2446">
        <w:rPr>
          <w:rFonts w:asciiTheme="majorHAnsi" w:hAnsiTheme="majorHAnsi"/>
          <w:b/>
          <w:bCs/>
        </w:rPr>
        <w:t>Tojšići</w:t>
      </w:r>
      <w:r w:rsidRPr="00AD2446">
        <w:rPr>
          <w:rFonts w:asciiTheme="majorHAnsi" w:hAnsiTheme="majorHAnsi"/>
          <w:b/>
          <w:bCs/>
        </w:rPr>
        <w:t xml:space="preserve">“ </w:t>
      </w:r>
      <w:r w:rsidR="00AD2446">
        <w:rPr>
          <w:rFonts w:asciiTheme="majorHAnsi" w:hAnsiTheme="majorHAnsi"/>
          <w:b/>
          <w:bCs/>
        </w:rPr>
        <w:t>Tojšići</w:t>
      </w:r>
      <w:r w:rsidRPr="00AD2446">
        <w:rPr>
          <w:rFonts w:asciiTheme="majorHAnsi" w:hAnsiTheme="majorHAnsi"/>
          <w:b/>
          <w:bCs/>
        </w:rPr>
        <w:t xml:space="preserve"> - Kalesija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I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Opis poslova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Direktor škole rukovodi školom i obavlja poslove u skladu sa članom 111. stav (1) Zakona o osnovnom odgoju i obrazovanju – prečišćeni tekst („Službene novine TK“ broj: 10/20 i 8/21), kao i drugim važećim propisima kojima su određeni poslovi direktora osnovne škole koje imaju status javne ustanove, odnosno kojima je uređen sistem rukovođenja javnim ustanovama osnovnog obrazovanja na području Tuzlanskog kantona (dalje: TK).</w:t>
      </w: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II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 xml:space="preserve">Opći uslovi 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Kandidat za direktora škole obavezan je ispunjavati sljedeće opće uslove: </w:t>
      </w:r>
    </w:p>
    <w:p w:rsidR="00B14ECC" w:rsidRPr="00AD2446" w:rsidRDefault="00B14ECC" w:rsidP="00B14ECC">
      <w:pPr>
        <w:pStyle w:val="p0"/>
        <w:spacing w:after="0"/>
        <w:ind w:left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a) da je državljanin Bosne i Hercegovine,</w:t>
      </w:r>
    </w:p>
    <w:p w:rsidR="00B14ECC" w:rsidRPr="00AD2446" w:rsidRDefault="00B14ECC" w:rsidP="00B14ECC">
      <w:pPr>
        <w:pStyle w:val="p0"/>
        <w:spacing w:after="0"/>
        <w:ind w:left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b) da je zdravstveno sposoban za obavljanje poslova direktora škole,</w:t>
      </w:r>
    </w:p>
    <w:p w:rsidR="00B14ECC" w:rsidRPr="00AD2446" w:rsidRDefault="00B14ECC" w:rsidP="00B14ECC">
      <w:pPr>
        <w:pStyle w:val="p16"/>
        <w:spacing w:after="0"/>
        <w:ind w:left="786" w:hanging="36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c) da se na njega ne odnosi član IX stav (1) Ustava Bosne i Hercegovine,</w:t>
      </w:r>
    </w:p>
    <w:p w:rsidR="00B14ECC" w:rsidRPr="00AD2446" w:rsidRDefault="00B14ECC" w:rsidP="00B14ECC">
      <w:pPr>
        <w:pStyle w:val="p16"/>
        <w:spacing w:after="0"/>
        <w:ind w:left="786" w:hanging="36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d) da nije osuđivan za krivično djelo,</w:t>
      </w:r>
    </w:p>
    <w:p w:rsidR="00B14ECC" w:rsidRPr="00AD2446" w:rsidRDefault="00AD2446" w:rsidP="00AD2446">
      <w:pPr>
        <w:pStyle w:val="p16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B14ECC" w:rsidRPr="00AD2446">
        <w:rPr>
          <w:rFonts w:asciiTheme="majorHAnsi" w:hAnsiTheme="majorHAnsi"/>
        </w:rPr>
        <w:t xml:space="preserve">d) da nije kažnjavan iz oblasti privrednog prestupa i da mu nije izrečena zaštitna mjera zabrane vršenja poslova nastavnika, stručnog saradnika ili direktora škole. </w:t>
      </w: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Posebni uslovi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Kandidat za direktora škole dužan je ispunjavati sljedeće posebne uslove: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a) da ima najmanje VII stepen stručne spreme, odnosno visoko obrazovanje najmanje prvog ciklusa Bolonjskog sistema studiranja,</w:t>
      </w:r>
      <w:r w:rsidRPr="00AD2446">
        <w:rPr>
          <w:rStyle w:val="15"/>
          <w:rFonts w:asciiTheme="majorHAnsi" w:hAnsiTheme="majorHAnsi" w:cs="Times New Roman"/>
        </w:rPr>
        <w:t xml:space="preserve"> 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b) da ima pet godina radnog iskustva poslije sticanja odgovarajuće stručne spreme na poslovima nastavnika ili stručnog saradnika škole,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c) da ima položen stručni ispit za samostalan rad na poslovima nastavnika ili stručnog saradnika škole,</w:t>
      </w:r>
    </w:p>
    <w:p w:rsidR="00B14ECC" w:rsidRPr="00AD2446" w:rsidRDefault="00B14ECC" w:rsidP="00B14ECC">
      <w:pPr>
        <w:pStyle w:val="p0"/>
        <w:spacing w:after="0"/>
        <w:ind w:left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d) da ima program rada i razvoja škole za period na koji se imenuje direktor,</w:t>
      </w:r>
    </w:p>
    <w:p w:rsidR="00B14ECC" w:rsidRPr="00AD2446" w:rsidRDefault="00B14ECC" w:rsidP="00B14ECC">
      <w:pPr>
        <w:pStyle w:val="p0"/>
        <w:spacing w:after="0"/>
        <w:ind w:left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e) da nije član izvršnih organa političkih stranaka,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f) da mu u posljednje tri godine prije dana objavljivanja konkursa nije otkazan ugovor o radu zbog disciplinske odgovornosti ili u istom periodu izrečena disciplinska mjera otpusta iz državne službe,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g) da nema direktan finansijski ili drugi lični interes u Javnoj ustanovi Osnovna škola „</w:t>
      </w:r>
      <w:r w:rsidR="00AD2446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“ </w:t>
      </w:r>
      <w:r w:rsidR="00AD2446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 - Kalesija, koji bi mogao dovesti do sukoba sa dužnošću direktora,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lastRenderedPageBreak/>
        <w:t xml:space="preserve">h) da nije pravosnažno osuđen za neko od krivičnih djela iz člana 87. stav (1) Zakona o osnovnom odgoju i obrazovanju – prečišćeni tekst („Službene novine TK“ broj: 10/20 i 8/21) što ga čini nepodobnim za rad sa djecom, 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i) da u toku trajanja mandata ne stiče uslove za odlazak u penziju shodno odredbama Zakona o radu („Službene novine FBiH“, broj: 26/16 i 89/18),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j) da u posljednje četiri godine zbog svoje krivice nije razriješen dužnosti direktora neke od odgojno-obrazovnih ustanova, 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k) da nije obavljao dužnost direktora dva uzastopna mandata u Javnoj ustanovi Osnovna škola „</w:t>
      </w:r>
      <w:r w:rsidR="00AD2446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“ </w:t>
      </w:r>
      <w:r w:rsidR="00AD2446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 - Kalesija.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  <w:b/>
          <w:bCs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Potrebna dokumentacija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Prilikom prijavljivanja na konkurs, kandidat je dužan, u originalu ili ovjerenoj kopiji ne starijoj od šest mjeseci, dostaviti dokaze o ispunjavanju svih općih i posebnih uslova, i to sljedeću dokumentaciju:</w:t>
      </w:r>
    </w:p>
    <w:p w:rsidR="00B14ECC" w:rsidRPr="00AD2446" w:rsidRDefault="00B14ECC" w:rsidP="00B14ECC">
      <w:pPr>
        <w:pStyle w:val="p16"/>
        <w:spacing w:after="0"/>
        <w:ind w:left="737" w:hanging="36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a) prijavu na konkurs koja sadrži kraću biografiju,</w:t>
      </w:r>
    </w:p>
    <w:p w:rsidR="00B14ECC" w:rsidRPr="00AD2446" w:rsidRDefault="00B14ECC" w:rsidP="00AD2446">
      <w:pPr>
        <w:pStyle w:val="p16"/>
        <w:spacing w:after="0"/>
        <w:ind w:hanging="294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b) program rada i razvoja Javne ustanove Osnovna škola „</w:t>
      </w:r>
      <w:r w:rsidR="00FA039A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>“</w:t>
      </w:r>
      <w:r w:rsidR="00FA039A">
        <w:rPr>
          <w:rFonts w:asciiTheme="majorHAnsi" w:hAnsiTheme="majorHAnsi"/>
        </w:rPr>
        <w:t xml:space="preserve"> Tojšići - </w:t>
      </w:r>
      <w:r w:rsidRPr="00AD2446">
        <w:rPr>
          <w:rFonts w:asciiTheme="majorHAnsi" w:hAnsiTheme="majorHAnsi"/>
        </w:rPr>
        <w:t>Kalesija za period na koji se imenuje direktor,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c) dokaz o posjedovanju odgovarajuće stručne spreme (diploma o stečenoj stručnoj spremi),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d) uvjerenje o položenom stručnom ispitu za samostalan rad u obrazovanju,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e) potvrda/uvjerenje izdata</w:t>
      </w:r>
      <w:r w:rsidR="00B052F8">
        <w:rPr>
          <w:rFonts w:asciiTheme="majorHAnsi" w:hAnsiTheme="majorHAnsi"/>
        </w:rPr>
        <w:t>to</w:t>
      </w:r>
      <w:r w:rsidRPr="00AD2446">
        <w:rPr>
          <w:rFonts w:asciiTheme="majorHAnsi" w:hAnsiTheme="majorHAnsi"/>
        </w:rPr>
        <w:t xml:space="preserve"> od strane škole da ima najmanje pet godina radnog iskustva na poslovima nastavnika ili stručnog saradnika škole, </w:t>
      </w:r>
    </w:p>
    <w:p w:rsidR="00B14ECC" w:rsidRPr="00AD2446" w:rsidRDefault="00B14ECC" w:rsidP="00B14ECC">
      <w:pPr>
        <w:pStyle w:val="p0"/>
        <w:spacing w:after="0"/>
        <w:ind w:firstLine="377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f) uvjerenje o državljanstvu, 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g) uvjerenje nadležnog suda da nije kažnjavan iz oblasti privrednog prestupa i da mu nije izrečena zaštitna mjera zabrane vršenja poslova nastavnika, stručnog saradnika ili direktora škole,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h) ovjerenu izjavu da se na njega ne odnosi član IX stav (1) Ustava BiH,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i) ovjerenu izjavu da nije član izvršnih organa političkih stranaka,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j) ovjerenu izjavu da nema direktan finansijski ili drugi lični interes u Javnoj ustanovi Osnovna škola „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“ 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 - Kalesija koji bi mogao dovesti do sukoba sa njegovom dužnošću direktora,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k) ovjerenu izjavu kandidata da nije pravosnažno osuđivan za krivično djelo koje ga čini nepodobnim za rad sa djecom po članu 87. Zakona o osnovnom odgoju i obrazovanju – prečišćeni tekst („Službene novine TK“ broj: 10/20 i 8/21),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l) ovjerenu izjavu kandidata da mu u posljednje tri godine prije dana objavljivanja konkursa nije otkazan ugovor o radu zbog disciplinske odgovornosti ili u istom periodu izrečena disciplinska mjera otpusta iz državne službe,  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m) ovjerenu izjavu kandidata da u posljednje četiri godine zbog svoje krivice nije razriješen dužnosti direktora neke od odgojno-obrazovnih ustanova i da u mandatnom periodu shodno odredbama Zakona o radu („Službene novine FBiH“, broj: 26/16 i 89/18) ne stiče uslove za odlazak u penziju,</w:t>
      </w:r>
    </w:p>
    <w:p w:rsidR="00B14ECC" w:rsidRPr="00AD2446" w:rsidRDefault="00B14ECC" w:rsidP="00B14ECC">
      <w:pPr>
        <w:pStyle w:val="p0"/>
        <w:spacing w:after="0"/>
        <w:ind w:firstLine="377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n) ovjerenu izjavu kandidata da u </w:t>
      </w:r>
      <w:r w:rsidR="00EC3ED1">
        <w:rPr>
          <w:rFonts w:asciiTheme="majorHAnsi" w:hAnsiTheme="majorHAnsi"/>
        </w:rPr>
        <w:t>Javnoj ustanovi Osnovna škola „Tojšići</w:t>
      </w:r>
      <w:r w:rsidRPr="00AD2446">
        <w:rPr>
          <w:rFonts w:asciiTheme="majorHAnsi" w:hAnsiTheme="majorHAnsi"/>
        </w:rPr>
        <w:t xml:space="preserve">“ 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 - Kalesija nije obavljao dužnost direktora dva uzastopna puna mandata.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Škola zadržava pravo od kandidata tražiti i drugu dokumentaciju kojom se dokazuje ispunjavanje uslova za imenovanje na dužnost direktora škole, koju su kandidati dužni dostaviti na poseban zahtjev Školskog odbora Javna ustanova Osnovna škola „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“ 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 – Kalesija.</w:t>
      </w:r>
    </w:p>
    <w:p w:rsidR="00B14ECC" w:rsidRPr="00AD2446" w:rsidRDefault="00B14ECC" w:rsidP="00B14ECC">
      <w:pPr>
        <w:pStyle w:val="p0"/>
        <w:spacing w:after="0"/>
        <w:ind w:firstLine="36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Pod ovjerenom izjavom podrazumijeva se izjava ovjerena od strane nadležnog gradskog ili općinskog organa uprave, odnosno izjava ovjerena od strane notara.</w:t>
      </w:r>
    </w:p>
    <w:p w:rsidR="00B14ECC" w:rsidRPr="00AD2446" w:rsidRDefault="00B14ECC" w:rsidP="00B14ECC">
      <w:pPr>
        <w:pStyle w:val="p0"/>
        <w:spacing w:after="0"/>
        <w:ind w:firstLine="360"/>
        <w:jc w:val="both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Kandidat koji bude imenovan za direktora dužan je prije stupanja na dužnost dostaviti: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a) ljekarsko uvjerenje nadležne zdravstvene ustanove (ne starije od tri mjeseca) i</w:t>
      </w:r>
    </w:p>
    <w:p w:rsidR="00B14ECC" w:rsidRPr="00AD2446" w:rsidRDefault="00B14ECC" w:rsidP="00B14ECC">
      <w:pPr>
        <w:pStyle w:val="p0"/>
        <w:spacing w:after="0"/>
        <w:ind w:firstLine="426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b) ovjerenu izjavu o odstupanju sa pozicije predsjednika ili člana školskog odbora, ukoliko je u momentu imenovanja obavljao navedenu dužnost.</w:t>
      </w:r>
    </w:p>
    <w:p w:rsidR="00B14ECC" w:rsidRPr="00AD2446" w:rsidRDefault="00B14ECC" w:rsidP="00B14ECC">
      <w:pPr>
        <w:pStyle w:val="p0"/>
        <w:spacing w:after="0"/>
        <w:ind w:left="851" w:hanging="143"/>
        <w:jc w:val="both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III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Rok za dostavljanje prijava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Rok za dostavljanje prijava na ovaj konkurs je 15 (petnaest) dana od dana objavljivanja u dnevnom listu „Dnevni avaz“.</w:t>
      </w: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</w:rPr>
      </w:pPr>
    </w:p>
    <w:p w:rsidR="00B14ECC" w:rsidRPr="00AD2446" w:rsidRDefault="00B14ECC" w:rsidP="00EC3ED1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Prijave na konkurs, sa traženom dokumentacijom, mogu se dostaviti neposredno na protokol Javne ustanove Osnovna škola „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“ 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 - Kalesija ili putem pošte preporučenom pošiljkom, na adresu:</w:t>
      </w:r>
      <w:r w:rsidR="00EC3ED1">
        <w:rPr>
          <w:rFonts w:asciiTheme="majorHAnsi" w:hAnsiTheme="majorHAnsi"/>
        </w:rPr>
        <w:t xml:space="preserve"> </w:t>
      </w:r>
      <w:r w:rsidRPr="00AD2446">
        <w:rPr>
          <w:rFonts w:asciiTheme="majorHAnsi" w:hAnsiTheme="majorHAnsi"/>
        </w:rPr>
        <w:t>JU Osnovna škola ''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 xml:space="preserve">'' </w:t>
      </w:r>
      <w:r w:rsidR="00EC3ED1">
        <w:rPr>
          <w:rFonts w:asciiTheme="majorHAnsi" w:hAnsiTheme="majorHAnsi"/>
        </w:rPr>
        <w:t xml:space="preserve">Tojšići, </w:t>
      </w:r>
      <w:r w:rsidRPr="00AD2446">
        <w:rPr>
          <w:rFonts w:asciiTheme="majorHAnsi" w:hAnsiTheme="majorHAnsi"/>
        </w:rPr>
        <w:t xml:space="preserve"> 7526</w:t>
      </w:r>
      <w:r w:rsidR="00EC3ED1">
        <w:rPr>
          <w:rFonts w:asciiTheme="majorHAnsi" w:hAnsiTheme="majorHAnsi"/>
        </w:rPr>
        <w:t>5</w:t>
      </w:r>
      <w:r w:rsidRPr="00AD2446">
        <w:rPr>
          <w:rFonts w:asciiTheme="majorHAnsi" w:hAnsiTheme="majorHAnsi"/>
        </w:rPr>
        <w:t xml:space="preserve"> </w:t>
      </w:r>
      <w:r w:rsidR="00EC3ED1">
        <w:rPr>
          <w:rFonts w:asciiTheme="majorHAnsi" w:hAnsiTheme="majorHAnsi"/>
        </w:rPr>
        <w:t>Tojšići</w:t>
      </w: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Nepotpune i neblagovremene prijave neće se uzimati u razmatranje.</w:t>
      </w: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IV</w:t>
      </w:r>
    </w:p>
    <w:p w:rsidR="00B14ECC" w:rsidRPr="00AD2446" w:rsidRDefault="00B14ECC" w:rsidP="00B14ECC">
      <w:pPr>
        <w:pStyle w:val="p0"/>
        <w:spacing w:after="0"/>
        <w:jc w:val="both"/>
        <w:rPr>
          <w:rStyle w:val="15"/>
          <w:rFonts w:asciiTheme="majorHAnsi" w:hAnsiTheme="majorHAnsi" w:cs="Times New Roman"/>
        </w:rPr>
      </w:pPr>
      <w:r w:rsidRPr="00AD2446">
        <w:rPr>
          <w:rStyle w:val="15"/>
          <w:rFonts w:asciiTheme="majorHAnsi" w:hAnsiTheme="majorHAnsi" w:cs="Times New Roman"/>
          <w:b/>
          <w:bCs/>
        </w:rPr>
        <w:t>Postupak imenovanja direktora</w:t>
      </w:r>
    </w:p>
    <w:p w:rsidR="00B14ECC" w:rsidRPr="00AD2446" w:rsidRDefault="00B14ECC" w:rsidP="00B14ECC">
      <w:pPr>
        <w:pStyle w:val="p0"/>
        <w:spacing w:after="0"/>
        <w:jc w:val="both"/>
        <w:rPr>
          <w:rStyle w:val="15"/>
          <w:rFonts w:asciiTheme="majorHAnsi" w:hAnsiTheme="majorHAnsi" w:cs="Times New Roman"/>
        </w:rPr>
      </w:pPr>
      <w:r w:rsidRPr="00AD2446">
        <w:rPr>
          <w:rStyle w:val="15"/>
          <w:rFonts w:asciiTheme="majorHAnsi" w:hAnsiTheme="majorHAnsi" w:cs="Times New Roman"/>
        </w:rPr>
        <w:t>Nakon provjere blagovremenosti i potpunosti pristiglih prijava Školski odbor sastavlja listu kandidata koji i</w:t>
      </w:r>
      <w:r w:rsidR="00EC3ED1">
        <w:rPr>
          <w:rStyle w:val="15"/>
          <w:rFonts w:asciiTheme="majorHAnsi" w:hAnsiTheme="majorHAnsi" w:cs="Times New Roman"/>
        </w:rPr>
        <w:t>spunjavaju uslove tražene ovim K</w:t>
      </w:r>
      <w:r w:rsidRPr="00AD2446">
        <w:rPr>
          <w:rStyle w:val="15"/>
          <w:rFonts w:asciiTheme="majorHAnsi" w:hAnsiTheme="majorHAnsi" w:cs="Times New Roman"/>
        </w:rPr>
        <w:t xml:space="preserve">onkursom. </w:t>
      </w:r>
    </w:p>
    <w:p w:rsidR="00B14ECC" w:rsidRPr="00AD2446" w:rsidRDefault="00B14ECC" w:rsidP="00B14ECC">
      <w:pPr>
        <w:pStyle w:val="p0"/>
        <w:spacing w:after="0"/>
        <w:jc w:val="both"/>
        <w:rPr>
          <w:rStyle w:val="15"/>
          <w:rFonts w:asciiTheme="majorHAnsi" w:hAnsiTheme="majorHAnsi" w:cs="Times New Roman"/>
        </w:rPr>
      </w:pPr>
    </w:p>
    <w:p w:rsidR="00B14ECC" w:rsidRPr="00AD2446" w:rsidRDefault="00B14ECC" w:rsidP="00B14ECC">
      <w:pPr>
        <w:pStyle w:val="p0"/>
        <w:spacing w:after="0"/>
        <w:jc w:val="both"/>
        <w:rPr>
          <w:rStyle w:val="15"/>
          <w:rFonts w:asciiTheme="majorHAnsi" w:hAnsiTheme="majorHAnsi" w:cs="Times New Roman"/>
        </w:rPr>
      </w:pPr>
      <w:r w:rsidRPr="00AD2446">
        <w:rPr>
          <w:rStyle w:val="15"/>
          <w:rFonts w:asciiTheme="majorHAnsi" w:hAnsiTheme="majorHAnsi" w:cs="Times New Roman"/>
        </w:rPr>
        <w:t>Za kandidate koji  i</w:t>
      </w:r>
      <w:r w:rsidR="00EC3ED1">
        <w:rPr>
          <w:rStyle w:val="15"/>
          <w:rFonts w:asciiTheme="majorHAnsi" w:hAnsiTheme="majorHAnsi" w:cs="Times New Roman"/>
        </w:rPr>
        <w:t>spunjavaju uslove tražene ovim K</w:t>
      </w:r>
      <w:r w:rsidRPr="00AD2446">
        <w:rPr>
          <w:rStyle w:val="15"/>
          <w:rFonts w:asciiTheme="majorHAnsi" w:hAnsiTheme="majorHAnsi" w:cs="Times New Roman"/>
        </w:rPr>
        <w:t xml:space="preserve">onkursom Školski odbor će pribaviti stručno mišljenje Pedagoškog zavoda TK, a nakon toga, za kandidate koji su dobili pozitivno stručno mišljenje, saglasnost Ministarstva obrazovanja i nauke TK. </w:t>
      </w:r>
    </w:p>
    <w:p w:rsidR="00B14ECC" w:rsidRPr="00AD2446" w:rsidRDefault="00B14ECC" w:rsidP="00B14ECC">
      <w:pPr>
        <w:pStyle w:val="p0"/>
        <w:spacing w:after="0"/>
        <w:jc w:val="both"/>
        <w:rPr>
          <w:rStyle w:val="15"/>
          <w:rFonts w:asciiTheme="majorHAnsi" w:hAnsiTheme="majorHAnsi" w:cs="Times New Roman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Style w:val="15"/>
          <w:rFonts w:asciiTheme="majorHAnsi" w:hAnsiTheme="majorHAnsi" w:cs="Times New Roman"/>
        </w:rPr>
        <w:t>Za direktora škole Školski odbor</w:t>
      </w:r>
      <w:r w:rsidRPr="00AD2446">
        <w:rPr>
          <w:rFonts w:asciiTheme="majorHAnsi" w:hAnsiTheme="majorHAnsi"/>
        </w:rPr>
        <w:t xml:space="preserve"> </w:t>
      </w:r>
      <w:r w:rsidRPr="00AD2446">
        <w:rPr>
          <w:rStyle w:val="15"/>
          <w:rFonts w:asciiTheme="majorHAnsi" w:hAnsiTheme="majorHAnsi" w:cs="Times New Roman"/>
        </w:rPr>
        <w:t>imenuje kandidata koji je prethodno dobio pozitivno stručno mišljenje Pedagoškog zavoda TK, saglasnost Ministarstva obrazovanja i nauke TK i za kojeg je glasala većina od ukupnog b</w:t>
      </w:r>
      <w:r w:rsidR="00EC3ED1">
        <w:rPr>
          <w:rStyle w:val="15"/>
          <w:rFonts w:asciiTheme="majorHAnsi" w:hAnsiTheme="majorHAnsi" w:cs="Times New Roman"/>
        </w:rPr>
        <w:t>roja članova Š</w:t>
      </w:r>
      <w:r w:rsidRPr="00AD2446">
        <w:rPr>
          <w:rStyle w:val="15"/>
          <w:rFonts w:asciiTheme="majorHAnsi" w:hAnsiTheme="majorHAnsi" w:cs="Times New Roman"/>
        </w:rPr>
        <w:t>kolskog odbora,</w:t>
      </w:r>
      <w:r w:rsidRPr="00AD2446">
        <w:rPr>
          <w:rFonts w:asciiTheme="majorHAnsi" w:hAnsiTheme="majorHAnsi"/>
        </w:rPr>
        <w:t xml:space="preserve"> na osnovu vlastite ocjene dostavljenog Programa rada i razvoja škole za period na koji se imenuje</w:t>
      </w:r>
      <w:r w:rsidRPr="00AD2446">
        <w:rPr>
          <w:rStyle w:val="15"/>
          <w:rFonts w:asciiTheme="majorHAnsi" w:hAnsiTheme="majorHAnsi" w:cs="Times New Roman"/>
        </w:rPr>
        <w:t xml:space="preserve"> direktor.</w:t>
      </w:r>
      <w:r w:rsidRPr="00AD2446">
        <w:rPr>
          <w:rFonts w:asciiTheme="majorHAnsi" w:hAnsiTheme="majorHAnsi"/>
        </w:rPr>
        <w:t xml:space="preserve"> 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  <w:color w:val="000000"/>
        </w:rPr>
      </w:pPr>
      <w:r w:rsidRPr="00AD2446">
        <w:rPr>
          <w:rFonts w:asciiTheme="majorHAnsi" w:hAnsiTheme="majorHAnsi"/>
        </w:rPr>
        <w:t>Kandidat koji nije dobio saglasnost Ministarstva</w:t>
      </w:r>
      <w:r w:rsidRPr="00AD2446">
        <w:rPr>
          <w:rStyle w:val="15"/>
          <w:rFonts w:asciiTheme="majorHAnsi" w:hAnsiTheme="majorHAnsi" w:cs="Times New Roman"/>
        </w:rPr>
        <w:t xml:space="preserve"> obrazovanja i nauke TK</w:t>
      </w:r>
      <w:r w:rsidRPr="00AD2446">
        <w:rPr>
          <w:rFonts w:asciiTheme="majorHAnsi" w:hAnsiTheme="majorHAnsi"/>
        </w:rPr>
        <w:t xml:space="preserve"> ne može biti imenovan za direktora škole. 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  <w:color w:val="000000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Odluka Školskog odbora o imenovanju direktora je konačna.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Style w:val="15"/>
          <w:rFonts w:asciiTheme="majorHAnsi" w:hAnsiTheme="majorHAnsi" w:cs="Times New Roman"/>
        </w:rPr>
        <w:t xml:space="preserve">Stupanjem na dužnost imenovani direktor zaključuje ugovor o obavljanju poslova direktora </w:t>
      </w:r>
      <w:r w:rsidRPr="00AD2446">
        <w:rPr>
          <w:rFonts w:asciiTheme="majorHAnsi" w:hAnsiTheme="majorHAnsi"/>
        </w:rPr>
        <w:t>Javne ustanove Osnovna škola „</w:t>
      </w:r>
      <w:r w:rsidR="00EC3ED1">
        <w:rPr>
          <w:rFonts w:asciiTheme="majorHAnsi" w:hAnsiTheme="majorHAnsi"/>
        </w:rPr>
        <w:t>Tojšići</w:t>
      </w:r>
      <w:r w:rsidRPr="00AD2446">
        <w:rPr>
          <w:rFonts w:asciiTheme="majorHAnsi" w:hAnsiTheme="majorHAnsi"/>
        </w:rPr>
        <w:t>“</w:t>
      </w:r>
      <w:r w:rsidR="00EC3ED1">
        <w:rPr>
          <w:rFonts w:asciiTheme="majorHAnsi" w:hAnsiTheme="majorHAnsi"/>
        </w:rPr>
        <w:t xml:space="preserve"> Tojšići</w:t>
      </w:r>
      <w:r w:rsidRPr="00AD2446">
        <w:rPr>
          <w:rFonts w:asciiTheme="majorHAnsi" w:hAnsiTheme="majorHAnsi"/>
        </w:rPr>
        <w:t xml:space="preserve"> - Kalesija</w:t>
      </w:r>
      <w:r w:rsidRPr="00AD2446">
        <w:rPr>
          <w:rStyle w:val="15"/>
          <w:rFonts w:asciiTheme="majorHAnsi" w:hAnsiTheme="majorHAnsi" w:cs="Times New Roman"/>
        </w:rPr>
        <w:t xml:space="preserve"> na puno radno vrijeme, koji u ime škole potpisuje predsjednik Školskog odbora ili drugo za to ovlaš</w:t>
      </w:r>
      <w:r w:rsidR="00EC3ED1">
        <w:rPr>
          <w:rStyle w:val="15"/>
          <w:rFonts w:asciiTheme="majorHAnsi" w:hAnsiTheme="majorHAnsi" w:cs="Times New Roman"/>
        </w:rPr>
        <w:t>t</w:t>
      </w:r>
      <w:r w:rsidRPr="00AD2446">
        <w:rPr>
          <w:rStyle w:val="15"/>
          <w:rFonts w:asciiTheme="majorHAnsi" w:hAnsiTheme="majorHAnsi" w:cs="Times New Roman"/>
        </w:rPr>
        <w:t>eno lice.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V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Period imenovanja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Direktor škole imenuje se na mandat – period od četiri (4) godine.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</w:p>
    <w:p w:rsidR="00B14ECC" w:rsidRDefault="00B14ECC" w:rsidP="00B14ECC">
      <w:pPr>
        <w:pStyle w:val="p0"/>
        <w:spacing w:after="0"/>
        <w:jc w:val="center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VI</w:t>
      </w:r>
    </w:p>
    <w:p w:rsidR="00FA039A" w:rsidRPr="00AD2446" w:rsidRDefault="00FA039A" w:rsidP="00FA039A">
      <w:pPr>
        <w:pStyle w:val="p0"/>
        <w:spacing w:after="0"/>
        <w:rPr>
          <w:rFonts w:asciiTheme="majorHAnsi" w:hAnsiTheme="majorHAnsi"/>
          <w:b/>
          <w:bCs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  <w:b/>
          <w:bCs/>
        </w:rPr>
      </w:pPr>
      <w:r w:rsidRPr="00AD2446">
        <w:rPr>
          <w:rFonts w:asciiTheme="majorHAnsi" w:hAnsiTheme="majorHAnsi"/>
          <w:b/>
          <w:bCs/>
        </w:rPr>
        <w:t>Način obavještavanja kandidata o rezultatima konkursa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>O rezultatima ovog konkursa kandidati će biti obavješteni u pisanoj formi, u roku od osam (8) dana nakon donošenja odluke o imenovanju direktora.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</w:t>
      </w:r>
      <w:r w:rsidRPr="00AD2446">
        <w:rPr>
          <w:rFonts w:asciiTheme="majorHAnsi" w:hAnsiTheme="majorHAnsi"/>
        </w:rPr>
        <w:t>Predsjednik Školskog odbora</w:t>
      </w:r>
    </w:p>
    <w:p w:rsidR="00B14ECC" w:rsidRPr="00AD2446" w:rsidRDefault="00B14ECC" w:rsidP="00B14ECC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                                                                                                              ______________________</w:t>
      </w:r>
      <w:r w:rsidR="00EC3ED1">
        <w:rPr>
          <w:rFonts w:asciiTheme="majorHAnsi" w:hAnsiTheme="majorHAnsi"/>
        </w:rPr>
        <w:t>_______</w:t>
      </w:r>
    </w:p>
    <w:p w:rsidR="004F1105" w:rsidRDefault="00B14ECC" w:rsidP="00EC3ED1">
      <w:pPr>
        <w:pStyle w:val="p0"/>
        <w:spacing w:after="0"/>
        <w:jc w:val="both"/>
        <w:rPr>
          <w:rFonts w:asciiTheme="majorHAnsi" w:hAnsiTheme="majorHAnsi"/>
        </w:rPr>
      </w:pPr>
      <w:r w:rsidRPr="00AD2446">
        <w:rPr>
          <w:rFonts w:asciiTheme="majorHAnsi" w:hAnsiTheme="majorHAnsi"/>
        </w:rPr>
        <w:t xml:space="preserve">                                                                                                               </w:t>
      </w:r>
      <w:r w:rsidR="00EC3ED1">
        <w:rPr>
          <w:rFonts w:asciiTheme="majorHAnsi" w:hAnsiTheme="majorHAnsi"/>
        </w:rPr>
        <w:t xml:space="preserve">  </w:t>
      </w:r>
      <w:r w:rsidRPr="00AD2446">
        <w:rPr>
          <w:rFonts w:asciiTheme="majorHAnsi" w:hAnsiTheme="majorHAnsi"/>
        </w:rPr>
        <w:t xml:space="preserve"> </w:t>
      </w:r>
      <w:r w:rsidR="00EC3ED1">
        <w:rPr>
          <w:rFonts w:asciiTheme="majorHAnsi" w:hAnsiTheme="majorHAnsi"/>
        </w:rPr>
        <w:t>Abdurahman Bajrić</w:t>
      </w:r>
    </w:p>
    <w:p w:rsidR="000471A4" w:rsidRDefault="000471A4" w:rsidP="00EC3ED1">
      <w:pPr>
        <w:pStyle w:val="p0"/>
        <w:spacing w:after="0"/>
        <w:jc w:val="both"/>
      </w:pPr>
    </w:p>
    <w:sectPr w:rsidR="000471A4" w:rsidSect="00AD2446"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CC"/>
    <w:rsid w:val="000471A4"/>
    <w:rsid w:val="001E6AEC"/>
    <w:rsid w:val="002B6D69"/>
    <w:rsid w:val="00391174"/>
    <w:rsid w:val="003C6D12"/>
    <w:rsid w:val="00413A00"/>
    <w:rsid w:val="0047256B"/>
    <w:rsid w:val="00AD2446"/>
    <w:rsid w:val="00B052F8"/>
    <w:rsid w:val="00B14ECC"/>
    <w:rsid w:val="00B16F15"/>
    <w:rsid w:val="00D2708A"/>
    <w:rsid w:val="00DA7E41"/>
    <w:rsid w:val="00EC3ED1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14ECC"/>
    <w:pPr>
      <w:spacing w:line="273" w:lineRule="auto"/>
    </w:pPr>
    <w:rPr>
      <w:rFonts w:ascii="Calibri" w:eastAsia="Times New Roman" w:hAnsi="Calibri" w:cs="Times New Roman"/>
      <w:lang w:eastAsia="hr-HR"/>
    </w:rPr>
  </w:style>
  <w:style w:type="paragraph" w:customStyle="1" w:styleId="p16">
    <w:name w:val="p16"/>
    <w:basedOn w:val="Normal"/>
    <w:rsid w:val="00B14ECC"/>
    <w:pPr>
      <w:spacing w:line="273" w:lineRule="auto"/>
      <w:ind w:left="720"/>
    </w:pPr>
    <w:rPr>
      <w:rFonts w:ascii="Calibri" w:eastAsia="Times New Roman" w:hAnsi="Calibri" w:cs="Times New Roman"/>
      <w:lang w:eastAsia="hr-HR"/>
    </w:rPr>
  </w:style>
  <w:style w:type="character" w:customStyle="1" w:styleId="15">
    <w:name w:val="15"/>
    <w:basedOn w:val="DefaultParagraphFont"/>
    <w:rsid w:val="00B14EC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14ECC"/>
    <w:pPr>
      <w:spacing w:line="273" w:lineRule="auto"/>
    </w:pPr>
    <w:rPr>
      <w:rFonts w:ascii="Calibri" w:eastAsia="Times New Roman" w:hAnsi="Calibri" w:cs="Times New Roman"/>
      <w:lang w:eastAsia="hr-HR"/>
    </w:rPr>
  </w:style>
  <w:style w:type="paragraph" w:customStyle="1" w:styleId="p16">
    <w:name w:val="p16"/>
    <w:basedOn w:val="Normal"/>
    <w:rsid w:val="00B14ECC"/>
    <w:pPr>
      <w:spacing w:line="273" w:lineRule="auto"/>
      <w:ind w:left="720"/>
    </w:pPr>
    <w:rPr>
      <w:rFonts w:ascii="Calibri" w:eastAsia="Times New Roman" w:hAnsi="Calibri" w:cs="Times New Roman"/>
      <w:lang w:eastAsia="hr-HR"/>
    </w:rPr>
  </w:style>
  <w:style w:type="character" w:customStyle="1" w:styleId="15">
    <w:name w:val="15"/>
    <w:basedOn w:val="DefaultParagraphFont"/>
    <w:rsid w:val="00B14EC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2021-07-22T06:51:00Z</cp:lastPrinted>
  <dcterms:created xsi:type="dcterms:W3CDTF">2021-07-30T05:48:00Z</dcterms:created>
  <dcterms:modified xsi:type="dcterms:W3CDTF">2021-07-30T05:48:00Z</dcterms:modified>
</cp:coreProperties>
</file>