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Bosna i Hercegovina</w:t>
      </w: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Federacija Bosne i Hercegovine</w:t>
      </w: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Tuzlanski kanton</w:t>
      </w: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JAVNA USTANOVA OSNOVNA ŠKOLA“SLADNA“SLADNA</w:t>
      </w: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Broj:769-1/21</w:t>
      </w:r>
    </w:p>
    <w:p w:rsidR="00185E96" w:rsidRDefault="008A7987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Sladna,02</w:t>
      </w:r>
      <w:r w:rsidR="00185E96">
        <w:rPr>
          <w:rFonts w:ascii="Times New Roman" w:eastAsia="Calibri" w:hAnsi="Times New Roman" w:cs="Times New Roman"/>
          <w:b/>
          <w:sz w:val="24"/>
          <w:szCs w:val="24"/>
        </w:rPr>
        <w:t>.08.2021.</w:t>
      </w:r>
      <w:r w:rsidR="00185E96" w:rsidRPr="00F974C3">
        <w:rPr>
          <w:rFonts w:ascii="Times New Roman" w:eastAsia="Calibri" w:hAnsi="Times New Roman" w:cs="Times New Roman"/>
          <w:b/>
          <w:sz w:val="24"/>
          <w:szCs w:val="24"/>
        </w:rPr>
        <w:t>godine</w:t>
      </w:r>
    </w:p>
    <w:p w:rsidR="00185E96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E96" w:rsidRPr="005C117B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osnovu člana 105. stav (1) tačka b)  Zakona o osnovnom odgoju i obrazovanju („Službene novine Tuzlanskog kantona“, broj:10/20, 8/21 i 11/21), člana 19. Zakona o izmjenama i dopunama Zakona o osnovnom odgoju i obrazovanju („Službene novine Tuzlanskog kantona“, broj:8/21)</w:t>
      </w:r>
      <w:r w:rsidRPr="00F974C3">
        <w:rPr>
          <w:rFonts w:ascii="Times New Roman" w:eastAsia="Calibri" w:hAnsi="Times New Roman" w:cs="Times New Roman"/>
          <w:sz w:val="24"/>
          <w:szCs w:val="24"/>
        </w:rPr>
        <w:t>, Kriterija o utvrđivanju uslova na osnovu kojih se vrši izbor i imenovanje kandidata za direktora osnovne škole čiji je osnivač Skupština Tuzlanskog kantona („Službene novine Tuzlanskog kantona“ broj:11/14) i Odluke Školskog odbora Javne ustanove Osnovne škole „Sladna“ Sladna o ras</w:t>
      </w:r>
      <w:r>
        <w:rPr>
          <w:rFonts w:ascii="Times New Roman" w:eastAsia="Calibri" w:hAnsi="Times New Roman" w:cs="Times New Roman"/>
          <w:sz w:val="24"/>
          <w:szCs w:val="24"/>
        </w:rPr>
        <w:t>pisivanju konkursa za izbor i i</w:t>
      </w:r>
      <w:r w:rsidRPr="00F974C3">
        <w:rPr>
          <w:rFonts w:ascii="Times New Roman" w:eastAsia="Calibri" w:hAnsi="Times New Roman" w:cs="Times New Roman"/>
          <w:sz w:val="24"/>
          <w:szCs w:val="24"/>
        </w:rPr>
        <w:t>menovanje direk</w:t>
      </w:r>
      <w:r w:rsidR="008A7987">
        <w:rPr>
          <w:rFonts w:ascii="Times New Roman" w:eastAsia="Calibri" w:hAnsi="Times New Roman" w:cs="Times New Roman"/>
          <w:sz w:val="24"/>
          <w:szCs w:val="24"/>
        </w:rPr>
        <w:t xml:space="preserve">tora škole broj:769/21 </w:t>
      </w:r>
      <w:r>
        <w:rPr>
          <w:rFonts w:ascii="Times New Roman" w:eastAsia="Calibri" w:hAnsi="Times New Roman" w:cs="Times New Roman"/>
          <w:sz w:val="24"/>
          <w:szCs w:val="24"/>
        </w:rPr>
        <w:t>od 02.08.2021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.godine, Javna ustanova Osnovna škola „Sladna“Sladna, raspisuje </w:t>
      </w: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K O N K U R S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za izbor i imenovanje direktora Javne ustanove Osnovne škole“Sladna“Sladna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Raspisuje se konkurs za izbor i imenovanje direktora Javne ustanove Osnovne škole  „Sladna“Sladna na mandatni period od 4 (četiri) godine.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Opis poslova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Direktor škole rukovodi radom škole i obavlja drug</w:t>
      </w:r>
      <w:r>
        <w:rPr>
          <w:rFonts w:ascii="Times New Roman" w:eastAsia="Calibri" w:hAnsi="Times New Roman" w:cs="Times New Roman"/>
          <w:sz w:val="24"/>
          <w:szCs w:val="24"/>
        </w:rPr>
        <w:t>e poslove u skladu sa članom 111</w:t>
      </w:r>
      <w:r w:rsidRPr="00F974C3">
        <w:rPr>
          <w:rFonts w:ascii="Times New Roman" w:eastAsia="Calibri" w:hAnsi="Times New Roman" w:cs="Times New Roman"/>
          <w:sz w:val="24"/>
          <w:szCs w:val="24"/>
        </w:rPr>
        <w:t>. Zakona o osnovnom odgoju i obrazovanju („Službene novine Tuzlanskog kan</w:t>
      </w:r>
      <w:r>
        <w:rPr>
          <w:rFonts w:ascii="Times New Roman" w:eastAsia="Calibri" w:hAnsi="Times New Roman" w:cs="Times New Roman"/>
          <w:sz w:val="24"/>
          <w:szCs w:val="24"/>
        </w:rPr>
        <w:t>tona“ broj: 10/20, 8/21 i 11/21</w:t>
      </w:r>
      <w:r w:rsidRPr="00F974C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Opći uslovi 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Kandidat za direktora škole mora ispunjavati sljedeće opće uslove: </w:t>
      </w:r>
    </w:p>
    <w:p w:rsidR="00185E96" w:rsidRPr="005C117B" w:rsidRDefault="00185E96" w:rsidP="00185E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7B">
        <w:rPr>
          <w:rFonts w:ascii="Times New Roman" w:eastAsia="Calibri" w:hAnsi="Times New Roman" w:cs="Times New Roman"/>
          <w:sz w:val="24"/>
          <w:szCs w:val="24"/>
        </w:rPr>
        <w:t>da je državljanin Bosne i Hercegovine,</w:t>
      </w:r>
    </w:p>
    <w:p w:rsidR="00185E96" w:rsidRPr="00F974C3" w:rsidRDefault="00185E96" w:rsidP="00185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je zdravstveno sposoban za obavljanje poslova direktora škole,</w:t>
      </w:r>
    </w:p>
    <w:p w:rsidR="00185E96" w:rsidRPr="00F974C3" w:rsidRDefault="00185E96" w:rsidP="00185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se na njega ne odnosi član IX stav (1) Ustava BiH,</w:t>
      </w:r>
    </w:p>
    <w:p w:rsidR="00185E96" w:rsidRPr="0073238F" w:rsidRDefault="00185E96" w:rsidP="00185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38F">
        <w:rPr>
          <w:rFonts w:ascii="Times New Roman" w:eastAsia="Calibri" w:hAnsi="Times New Roman" w:cs="Times New Roman"/>
          <w:sz w:val="24"/>
          <w:szCs w:val="24"/>
        </w:rPr>
        <w:t>da nije osuđivan za krivično djelo</w:t>
      </w:r>
    </w:p>
    <w:p w:rsidR="00185E96" w:rsidRPr="00F974C3" w:rsidRDefault="00185E96" w:rsidP="00185E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nije kažnjavan iz oblasti privrednog prestupa i da mu nije izrečena zaštitna mjera zabrane vršenja poslova direktora, nastavnika ili stručnog saradnika škole,</w:t>
      </w: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Posebni uslovi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Kandidat za direktora škole, pored općih uslova mora ispunjavati i sljedeće posebne uslove:</w:t>
      </w:r>
    </w:p>
    <w:p w:rsidR="00185E96" w:rsidRPr="005C117B" w:rsidRDefault="00185E96" w:rsidP="00185E9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7B">
        <w:rPr>
          <w:rFonts w:ascii="Times New Roman" w:eastAsia="Calibri" w:hAnsi="Times New Roman" w:cs="Times New Roman"/>
          <w:sz w:val="24"/>
          <w:szCs w:val="24"/>
        </w:rPr>
        <w:t xml:space="preserve">da ima VII stepen stručne spreme, odnosno visoko obrazovanje najmanje prvog ciklusa Bolonjskog sistema studiranja </w:t>
      </w:r>
    </w:p>
    <w:p w:rsidR="00185E96" w:rsidRPr="00F974C3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ima položen stručni ispit za samostalan rad na poslovima nastavnika ili stručnog saradnika,</w:t>
      </w:r>
    </w:p>
    <w:p w:rsidR="00185E96" w:rsidRPr="00F974C3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ima najmanje pet godina radnog iskustva na poslovima nastavnika ili stručnog saradnika škole,</w:t>
      </w:r>
    </w:p>
    <w:p w:rsidR="00185E96" w:rsidRPr="00F974C3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da ima program rada i razvoja škole za period na koji se imenuje </w:t>
      </w:r>
    </w:p>
    <w:p w:rsidR="00185E96" w:rsidRPr="00185E96" w:rsidRDefault="00185E96" w:rsidP="00185E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E96">
        <w:rPr>
          <w:rFonts w:ascii="Times New Roman" w:hAnsi="Times New Roman" w:cs="Times New Roman"/>
          <w:sz w:val="24"/>
          <w:szCs w:val="24"/>
        </w:rPr>
        <w:t xml:space="preserve">da nije nepodoban za rad sa djecom u smislu člana 87. stav (1) Zakona o </w:t>
      </w:r>
      <w:r>
        <w:rPr>
          <w:rFonts w:ascii="Times New Roman" w:hAnsi="Times New Roman" w:cs="Times New Roman"/>
          <w:sz w:val="24"/>
          <w:szCs w:val="24"/>
        </w:rPr>
        <w:t xml:space="preserve">osnovnom odgoju i obrazovanju Tuzlanskog kantona </w:t>
      </w:r>
      <w:r w:rsidRPr="00185E96">
        <w:rPr>
          <w:rFonts w:ascii="Times New Roman" w:hAnsi="Times New Roman" w:cs="Times New Roman"/>
          <w:sz w:val="24"/>
          <w:szCs w:val="24"/>
        </w:rPr>
        <w:t xml:space="preserve">, odnosno da nije pravosnažno osuđen za neko od krivičnih djela iz člana 87. stav (1) Zakona o </w:t>
      </w:r>
      <w:r>
        <w:rPr>
          <w:rFonts w:ascii="Times New Roman" w:hAnsi="Times New Roman" w:cs="Times New Roman"/>
          <w:sz w:val="24"/>
          <w:szCs w:val="24"/>
        </w:rPr>
        <w:t>osnovnom odgoju i obrazovanju Tuzlanskog kantona (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„Službene novine Tuzlanskog kantona“, broj:10/20, 8/21 i 11/21),</w:t>
      </w:r>
    </w:p>
    <w:p w:rsidR="00185E96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lastRenderedPageBreak/>
        <w:t>da nije član izvršnih organa političkih stranaka,</w:t>
      </w:r>
    </w:p>
    <w:p w:rsidR="00185E96" w:rsidRPr="00F974C3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 nema direktan finansijski ili drugi lični interes u Javnoj ustanovi Osnovnoj školi „Sladna“ u Sladni koji bi mogao dovesti do sukoba interesa sa njegovom dužnošću direktora</w:t>
      </w:r>
    </w:p>
    <w:p w:rsidR="00185E96" w:rsidRPr="00F974C3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185E96" w:rsidRPr="00F974C3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nije obavljao dužnost direktora dva uzastopna puna mandata u istoj školi u kojoj konkuriše za direktora,</w:t>
      </w:r>
    </w:p>
    <w:p w:rsidR="00185E96" w:rsidRPr="00F974C3" w:rsidRDefault="00185E96" w:rsidP="00185E96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da u mandatnom periodu ne stiče uslove za odlazak u penziju shodno odredbama Zakona o radu</w:t>
      </w:r>
    </w:p>
    <w:p w:rsidR="00185E96" w:rsidRPr="00F974C3" w:rsidRDefault="00185E96" w:rsidP="00185E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Za direktora škole ne može biti imenovano lice koje ne ispunjava opće i posebne uslove konkursa.</w:t>
      </w:r>
      <w:r w:rsidRPr="00F974C3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F974C3">
        <w:rPr>
          <w:rFonts w:ascii="Times New Roman" w:eastAsia="Calibri" w:hAnsi="Times New Roman" w:cs="Times New Roman"/>
          <w:sz w:val="24"/>
          <w:szCs w:val="24"/>
        </w:rPr>
        <w:t>Uz prijavu na konkurs, koja sadrži kraću biografiju, kandidati su dužni dostaviti dokaze o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ispunjavanju svih uslova (općih i posebnih), odnosno sljedeću dokumentaciju (original ili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ovjerena kopija ne starija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od šest mjeseci):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Uvjerenje o državljanstvu, (ne starije od 6 mjeseci računajući od dana izdavanja)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Ovjerenu izjavu kandidata da se na njega ne odnosi član IX stav (1) Ustava BiH,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Ovjerenu izjavu kandidata da nije osuđivan za krivično djelo,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Uvjerenje izdato od strane nadležnog suda da nije kažnjavan iz oblasti privrednog prestupa i da mu nije izrečena zaštitna mjera zabrane vršenja poslova nastavnika, stručnog saradnika ili direktora škole,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Dokaz o stručnoj spremi, 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Uvjerenje o položenom stručnom ispitu za samostalan rad u obrazovanju,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Potvrdu izdatu od strane škole da kandidat ima najmanje 5 (pet) godina radnog iskustva na poslovima nastavnika ili stručnog saradnika škole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Program rada i razvoja Javne ustanove Osnovne škole„Sladna“Sladna za period na koji se imenuje direktor,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</w:t>
      </w:r>
      <w:r>
        <w:rPr>
          <w:rFonts w:ascii="Times New Roman" w:eastAsia="Calibri" w:hAnsi="Times New Roman" w:cs="Times New Roman"/>
          <w:sz w:val="24"/>
          <w:szCs w:val="24"/>
        </w:rPr>
        <w:t>ta da nije u skladu sa članom 87</w:t>
      </w:r>
      <w:r w:rsidRPr="00F974C3">
        <w:rPr>
          <w:rFonts w:ascii="Times New Roman" w:eastAsia="Calibri" w:hAnsi="Times New Roman" w:cs="Times New Roman"/>
          <w:sz w:val="24"/>
          <w:szCs w:val="24"/>
        </w:rPr>
        <w:t>. Zakona o osnovnom odgoju i obrazovanju nepodoban za rad s djecom,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nije član izvršnih organa političkih stranaka,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nema direktan finansijski ili drugi lični interes u Javnoj ustanovi Osnovnoj školi„Sladna“Sladna, koji bi mogao dovesti do sukoba interesa sa njegovom dužnošću direktora,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mu nije u posljednje tri godine prije dana objavljivanja konkursa bio otkazan ugovor o radu zbog disciplinske odgovornosti ili kojem je u istom periodu izrečena disciplinska mjera otpusta iz državne službe,</w:t>
      </w:r>
    </w:p>
    <w:p w:rsidR="00185E96" w:rsidRPr="00F974C3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nije obavljao dužnost direktora dva uzastopna puna  mandata u istoj školi u kojoj konkuriše za direktora,</w:t>
      </w:r>
    </w:p>
    <w:p w:rsidR="00185E96" w:rsidRDefault="00185E96" w:rsidP="0018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Ovjerenu izjavu</w:t>
      </w:r>
      <w:r w:rsidRPr="00F974C3">
        <w:rPr>
          <w:rFonts w:ascii="Times New Roman" w:eastAsia="Calibri" w:hAnsi="Times New Roman" w:cs="Times New Roman"/>
          <w:sz w:val="24"/>
          <w:szCs w:val="24"/>
        </w:rPr>
        <w:t xml:space="preserve"> kandidata da u mandatnom periodu ne stiče uslove za odlazak u penziju </w:t>
      </w:r>
    </w:p>
    <w:p w:rsidR="00185E96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1855DA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1855DA">
        <w:rPr>
          <w:rFonts w:ascii="Times New Roman" w:eastAsia="Calibri" w:hAnsi="Times New Roman" w:cs="Times New Roman"/>
          <w:sz w:val="24"/>
          <w:szCs w:val="24"/>
        </w:rPr>
        <w:t>a zahtjev škole kandidati su dužni dostaviti i drugu dokumentaciju kojom dokazuju ispunjavanje potrebnih uslova za izbor i imenov</w:t>
      </w:r>
      <w:r>
        <w:rPr>
          <w:rFonts w:ascii="Times New Roman" w:eastAsia="Calibri" w:hAnsi="Times New Roman" w:cs="Times New Roman"/>
          <w:sz w:val="24"/>
          <w:szCs w:val="24"/>
        </w:rPr>
        <w:t>anje na dužnost direktora škole u slučaju da to bude potrebno.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185E96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1855DA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5DA">
        <w:rPr>
          <w:rFonts w:ascii="Times New Roman" w:eastAsia="Calibri" w:hAnsi="Times New Roman" w:cs="Times New Roman"/>
          <w:sz w:val="24"/>
          <w:szCs w:val="24"/>
        </w:rPr>
        <w:lastRenderedPageBreak/>
        <w:t>Kandidat koji bude imenovan za direktora dužan je dostaviti:</w:t>
      </w:r>
    </w:p>
    <w:p w:rsidR="00185E96" w:rsidRPr="001855DA" w:rsidRDefault="00185E96" w:rsidP="0018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5DA">
        <w:rPr>
          <w:rFonts w:ascii="Times New Roman" w:eastAsia="Calibri" w:hAnsi="Times New Roman" w:cs="Times New Roman"/>
          <w:sz w:val="24"/>
          <w:szCs w:val="24"/>
        </w:rPr>
        <w:t>Ljekarsko uvjerenje nadležne zdravstvene ustanove da je zdravstveno sposoban za obavljanje poslova direktora škole(ne starije od 3 mjeseca)</w:t>
      </w:r>
    </w:p>
    <w:p w:rsidR="00185E96" w:rsidRPr="001855DA" w:rsidRDefault="00185E96" w:rsidP="00185E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5DA">
        <w:rPr>
          <w:rFonts w:ascii="Times New Roman" w:eastAsia="Calibri" w:hAnsi="Times New Roman" w:cs="Times New Roman"/>
          <w:sz w:val="24"/>
          <w:szCs w:val="24"/>
        </w:rPr>
        <w:t xml:space="preserve"> Izjavu ovjerenu od strane nadležnog organa o odstupanju sa pozicije predsjednika ili člana Školskog odbora ukoliko je u tom momentu obavljao navedenu dužnost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Nakon provjere blagovremenosti i potpunosti pristiglih prijava Školski odbor sastavlja listu kandidata koji ispunjavaju uslove tražene javnim konkursom.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Za kandidate sa liste kandidata koji ispunjavaju uslove tražene j</w:t>
      </w:r>
      <w:r>
        <w:rPr>
          <w:rFonts w:ascii="Times New Roman" w:eastAsia="Calibri" w:hAnsi="Times New Roman" w:cs="Times New Roman"/>
          <w:sz w:val="24"/>
          <w:szCs w:val="24"/>
        </w:rPr>
        <w:t xml:space="preserve">avnim konkursom, Školski odbor je </w:t>
      </w:r>
      <w:r w:rsidRPr="00F974C3">
        <w:rPr>
          <w:rFonts w:ascii="Times New Roman" w:eastAsia="Calibri" w:hAnsi="Times New Roman" w:cs="Times New Roman"/>
          <w:sz w:val="24"/>
          <w:szCs w:val="24"/>
        </w:rPr>
        <w:t>dužan prvo pribaviti stručno mišljenje Pedagoškog zavoda, a nakon toga, za kandidate koji su dobili pozitivno stručno mišljenje Pedagoškog zavoda i saglasnost osnivača.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Saglasnost za kandidate sa liste za imenovanje direktora škole čiji je osnivač Skupština Kantona daje Ministarstvo obrazovanja i nauke Tuzlanskog kantona.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Za direktora škole čiji je osnivač Skupština kantona Školski odbor imenuje kandidata za kojeg je glasala većina od ukupnog broja članova Školskog odbora, a koji je prethodno dobio pozitivno stručno mišljenje Pedagoškog zavoda i saglasnost Ministarstva obrazovanja i nauke Tuzlanskog kantona.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 rezultatima konkursa kandidati će biti pismeno obaviješteni u roku od 8 (osam) dana od dana donošenja Odluke o imenovanju direktora škole.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4C3">
        <w:rPr>
          <w:rFonts w:ascii="Times New Roman" w:eastAsia="Calibri" w:hAnsi="Times New Roman" w:cs="Times New Roman"/>
          <w:sz w:val="24"/>
          <w:szCs w:val="24"/>
        </w:rPr>
        <w:t>Odluka o imenovanju direktora škole je konačna.</w:t>
      </w:r>
    </w:p>
    <w:p w:rsidR="00185E96" w:rsidRPr="00F974C3" w:rsidRDefault="00185E96" w:rsidP="00185E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Konkurs ostaje otvoren 15 (petnaest) dana od dana objavljivanja u dnevnom listu „Dnevni avaz“.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Nepotpune i neblagovremene prijave neće biti razmatrane.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Prijave dostavljati lično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na protokol škole</w:t>
      </w: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ili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putem pošte preporučeno, </w:t>
      </w: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na adresu škole: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Javna ustanova Osnovna škola“Sladna“Sladna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Sladna bb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Sladna 75353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>Sa naznakom: ( Prijava na konkurs za izbor i imenovanje direktora Javne ustanove Osnovne škole  „Sladna“Sladna– NE OTVARATI)</w:t>
      </w:r>
    </w:p>
    <w:p w:rsidR="00185E96" w:rsidRPr="00F974C3" w:rsidRDefault="00185E96" w:rsidP="00185E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Predsjednik Školskog odbora</w:t>
      </w:r>
    </w:p>
    <w:p w:rsidR="00185E96" w:rsidRPr="00F974C3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_______________________</w:t>
      </w:r>
    </w:p>
    <w:p w:rsidR="00185E96" w:rsidRPr="00473495" w:rsidRDefault="00185E96" w:rsidP="00185E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74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Azra Hadžić</w:t>
      </w:r>
    </w:p>
    <w:p w:rsidR="00185E96" w:rsidRDefault="00185E96" w:rsidP="00185E96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185E96" w:rsidRDefault="00185E96" w:rsidP="00185E96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185E96" w:rsidRDefault="00185E96" w:rsidP="00185E96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35044" w:rsidRDefault="00535044"/>
    <w:sectPr w:rsidR="00535044" w:rsidSect="008A79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79588B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862"/>
    <w:multiLevelType w:val="hybridMultilevel"/>
    <w:tmpl w:val="BB3223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77F4"/>
    <w:multiLevelType w:val="hybridMultilevel"/>
    <w:tmpl w:val="55C6245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7F7"/>
    <w:multiLevelType w:val="hybridMultilevel"/>
    <w:tmpl w:val="FF7E2EFA"/>
    <w:lvl w:ilvl="0" w:tplc="A950F9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159D"/>
    <w:multiLevelType w:val="hybridMultilevel"/>
    <w:tmpl w:val="5CEAF612"/>
    <w:lvl w:ilvl="0" w:tplc="DCAA24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96"/>
    <w:rsid w:val="00185E96"/>
    <w:rsid w:val="00297358"/>
    <w:rsid w:val="00535044"/>
    <w:rsid w:val="00767D38"/>
    <w:rsid w:val="008A7987"/>
    <w:rsid w:val="00C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Korisnik45</cp:lastModifiedBy>
  <cp:revision>2</cp:revision>
  <cp:lastPrinted>2021-08-09T08:37:00Z</cp:lastPrinted>
  <dcterms:created xsi:type="dcterms:W3CDTF">2021-08-10T09:54:00Z</dcterms:created>
  <dcterms:modified xsi:type="dcterms:W3CDTF">2021-08-10T09:54:00Z</dcterms:modified>
</cp:coreProperties>
</file>