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4B5">
        <w:rPr>
          <w:rStyle w:val="Strong"/>
          <w:rFonts w:ascii="Times New Roman" w:hAnsi="Times New Roman" w:cs="Times New Roman"/>
          <w:sz w:val="24"/>
          <w:szCs w:val="24"/>
        </w:rPr>
        <w:t>BOSNA I HERCEGOVINA</w:t>
      </w:r>
    </w:p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Federacija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Bosne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Hercegovine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</w:rPr>
        <w:t>TUZLANSKI KANTON</w:t>
      </w:r>
    </w:p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</w:rPr>
        <w:t xml:space="preserve">Ministarstvo obrazovanja i nauke </w:t>
      </w:r>
    </w:p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Broj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</w:rPr>
        <w:t>:</w:t>
      </w:r>
      <w:r w:rsidR="00014322">
        <w:rPr>
          <w:rStyle w:val="Strong"/>
          <w:rFonts w:ascii="Times New Roman" w:hAnsi="Times New Roman" w:cs="Times New Roman"/>
          <w:sz w:val="24"/>
          <w:szCs w:val="24"/>
        </w:rPr>
        <w:t xml:space="preserve"> 10/1-30-004400-5/22</w:t>
      </w:r>
      <w:r w:rsidRPr="005424B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5424B5" w:rsidRPr="005424B5" w:rsidRDefault="005424B5" w:rsidP="005424B5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gram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Tuzla,</w:t>
      </w:r>
      <w:r w:rsidR="00014322">
        <w:rPr>
          <w:rStyle w:val="Strong"/>
          <w:rFonts w:ascii="Times New Roman" w:hAnsi="Times New Roman" w:cs="Times New Roman"/>
          <w:sz w:val="24"/>
          <w:szCs w:val="24"/>
        </w:rPr>
        <w:t xml:space="preserve"> 17.03.2022.</w:t>
      </w:r>
      <w:proofErr w:type="gramEnd"/>
      <w:r w:rsidR="0001432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4322">
        <w:rPr>
          <w:rStyle w:val="Strong"/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5424B5" w:rsidRPr="005424B5" w:rsidRDefault="005424B5" w:rsidP="00542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before="230" w:after="0" w:line="244" w:lineRule="auto"/>
        <w:ind w:left="135" w:right="116" w:firstLine="70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 osnovu č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lana 74. Zakona </w:t>
      </w:r>
      <w:r w:rsidRPr="005424B5">
        <w:rPr>
          <w:rFonts w:ascii="Times New Roman" w:eastAsia="Times New Roman" w:hAnsi="Times New Roman" w:cs="Times New Roman"/>
          <w:color w:val="131313"/>
          <w:sz w:val="24"/>
          <w:szCs w:val="24"/>
          <w:lang w:val="hr-HR"/>
        </w:rPr>
        <w:t xml:space="preserve">o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državnoj službi u Tuzlanskom kantonu („Službene novine</w:t>
      </w:r>
      <w:r w:rsidRPr="005424B5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Tuzlanskog</w:t>
      </w:r>
      <w:r w:rsidRPr="005424B5">
        <w:rPr>
          <w:rFonts w:ascii="Times New Roman" w:eastAsia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kantona,</w:t>
      </w:r>
      <w:r w:rsidRPr="005424B5">
        <w:rPr>
          <w:rFonts w:ascii="Times New Roman" w:eastAsia="Times New Roman" w:hAnsi="Times New Roman" w:cs="Times New Roman"/>
          <w:spacing w:val="10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broj:</w:t>
      </w:r>
      <w:r w:rsidRPr="005424B5">
        <w:rPr>
          <w:rFonts w:ascii="Times New Roman" w:eastAsia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7/17,</w:t>
      </w:r>
      <w:r w:rsidRPr="005424B5">
        <w:rPr>
          <w:rFonts w:ascii="Times New Roman" w:eastAsia="Times New Roman" w:hAnsi="Times New Roman" w:cs="Times New Roman"/>
          <w:spacing w:val="-9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10/17,</w:t>
      </w:r>
      <w:r w:rsidRPr="005424B5">
        <w:rPr>
          <w:rFonts w:ascii="Times New Roman" w:eastAsia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10/18,</w:t>
      </w:r>
      <w:r w:rsidRPr="005424B5">
        <w:rPr>
          <w:rFonts w:ascii="Times New Roman" w:eastAsia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14/18</w:t>
      </w:r>
      <w:r w:rsidRPr="005424B5">
        <w:rPr>
          <w:rFonts w:ascii="Times New Roman" w:eastAsia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Pr="005424B5">
        <w:rPr>
          <w:rFonts w:ascii="Times New Roman" w:eastAsia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8/21),</w:t>
      </w:r>
      <w:r w:rsidRPr="005424B5">
        <w:rPr>
          <w:rFonts w:ascii="Times New Roman" w:eastAsia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ministar</w:t>
      </w:r>
      <w:r w:rsidRPr="005424B5">
        <w:rPr>
          <w:rFonts w:ascii="Times New Roman" w:eastAsia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obrazovanja</w:t>
      </w:r>
      <w:r w:rsidRPr="005424B5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070707"/>
          <w:sz w:val="24"/>
          <w:szCs w:val="24"/>
          <w:lang w:val="hr-HR"/>
        </w:rPr>
        <w:t>i</w:t>
      </w:r>
      <w:r w:rsidRPr="005424B5">
        <w:rPr>
          <w:rFonts w:ascii="Times New Roman" w:eastAsia="Times New Roman" w:hAnsi="Times New Roman" w:cs="Times New Roman"/>
          <w:color w:val="070707"/>
          <w:spacing w:val="-1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nauke</w:t>
      </w:r>
      <w:r w:rsidRPr="005424B5">
        <w:rPr>
          <w:rFonts w:ascii="Times New Roman" w:eastAsia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Tuzlanskog</w:t>
      </w:r>
      <w:r w:rsidRPr="005424B5">
        <w:rPr>
          <w:rFonts w:ascii="Times New Roman" w:eastAsia="Times New Roman" w:hAnsi="Times New Roman" w:cs="Times New Roman"/>
          <w:spacing w:val="-5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kantona,</w:t>
      </w:r>
      <w:r w:rsidRPr="005424B5">
        <w:rPr>
          <w:rFonts w:ascii="Times New Roman" w:eastAsia="Times New Roman" w:hAnsi="Times New Roman" w:cs="Times New Roman"/>
          <w:spacing w:val="9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objavljuje</w:t>
      </w:r>
    </w:p>
    <w:p w:rsidR="005424B5" w:rsidRPr="005424B5" w:rsidRDefault="005424B5" w:rsidP="005424B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after="0" w:line="240" w:lineRule="auto"/>
        <w:ind w:left="2116" w:right="2136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>JAVNI OGLAS</w:t>
      </w:r>
    </w:p>
    <w:p w:rsidR="005424B5" w:rsidRPr="005424B5" w:rsidRDefault="005424B5" w:rsidP="005424B5">
      <w:pPr>
        <w:widowControl w:val="0"/>
        <w:autoSpaceDE w:val="0"/>
        <w:autoSpaceDN w:val="0"/>
        <w:spacing w:before="5" w:after="0" w:line="275" w:lineRule="exact"/>
        <w:ind w:left="2136" w:right="2136"/>
        <w:jc w:val="center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>za popunu upražnjenog radnog mjesta namještenika u</w:t>
      </w:r>
    </w:p>
    <w:p w:rsidR="005424B5" w:rsidRPr="005424B5" w:rsidRDefault="005424B5" w:rsidP="005424B5">
      <w:pPr>
        <w:widowControl w:val="0"/>
        <w:autoSpaceDE w:val="0"/>
        <w:autoSpaceDN w:val="0"/>
        <w:spacing w:after="0" w:line="275" w:lineRule="exact"/>
        <w:ind w:left="2126" w:right="2136"/>
        <w:jc w:val="center"/>
        <w:outlineLvl w:val="0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>Ministarstvu obrazovanja i nauke Tuzlanskog kantona</w:t>
      </w:r>
    </w:p>
    <w:p w:rsidR="005424B5" w:rsidRPr="005424B5" w:rsidRDefault="005424B5" w:rsidP="005424B5">
      <w:pPr>
        <w:widowControl w:val="0"/>
        <w:autoSpaceDE w:val="0"/>
        <w:autoSpaceDN w:val="0"/>
        <w:spacing w:before="2" w:after="0" w:line="240" w:lineRule="auto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tabs>
          <w:tab w:val="left" w:leader="dot" w:pos="5334"/>
        </w:tabs>
        <w:autoSpaceDE w:val="0"/>
        <w:autoSpaceDN w:val="0"/>
        <w:spacing w:after="0" w:line="240" w:lineRule="auto"/>
        <w:ind w:left="832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1. </w:t>
      </w:r>
      <w:proofErr w:type="spellStart"/>
      <w:proofErr w:type="gram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Viš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>i referent za opće poslove.</w:t>
      </w:r>
      <w:proofErr w:type="gramEnd"/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ab/>
        <w:t xml:space="preserve">1 (jedan) </w:t>
      </w: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izvrš</w:t>
      </w:r>
      <w:proofErr w:type="spellEnd"/>
      <w:r w:rsidR="00735F02">
        <w:rPr>
          <w:rStyle w:val="Strong"/>
          <w:rFonts w:ascii="Times New Roman" w:hAnsi="Times New Roman" w:cs="Times New Roman"/>
          <w:sz w:val="24"/>
          <w:szCs w:val="24"/>
          <w:lang w:val="hr-HR"/>
        </w:rPr>
        <w:t>ilac</w:t>
      </w:r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 — na </w:t>
      </w:r>
      <w:proofErr w:type="spellStart"/>
      <w:r w:rsidRPr="005424B5">
        <w:rPr>
          <w:rStyle w:val="Strong"/>
          <w:rFonts w:ascii="Times New Roman" w:hAnsi="Times New Roman" w:cs="Times New Roman"/>
          <w:sz w:val="24"/>
          <w:szCs w:val="24"/>
        </w:rPr>
        <w:t>neodr</w:t>
      </w:r>
      <w:r w:rsidR="00445D53">
        <w:rPr>
          <w:rStyle w:val="Strong"/>
          <w:rFonts w:ascii="Times New Roman" w:hAnsi="Times New Roman" w:cs="Times New Roman"/>
          <w:sz w:val="24"/>
          <w:szCs w:val="24"/>
        </w:rPr>
        <w:t>e</w:t>
      </w:r>
      <w:r w:rsidRPr="005424B5">
        <w:rPr>
          <w:rStyle w:val="Strong"/>
          <w:rFonts w:ascii="Times New Roman" w:hAnsi="Times New Roman" w:cs="Times New Roman"/>
          <w:sz w:val="24"/>
          <w:szCs w:val="24"/>
        </w:rPr>
        <w:t>đ</w:t>
      </w:r>
      <w:proofErr w:type="spellEnd"/>
      <w:r w:rsidRPr="005424B5">
        <w:rPr>
          <w:rStyle w:val="Strong"/>
          <w:rFonts w:ascii="Times New Roman" w:hAnsi="Times New Roman" w:cs="Times New Roman"/>
          <w:sz w:val="24"/>
          <w:szCs w:val="24"/>
          <w:lang w:val="hr-HR"/>
        </w:rPr>
        <w:t>eno vrijeme</w:t>
      </w:r>
    </w:p>
    <w:p w:rsidR="005424B5" w:rsidRPr="005424B5" w:rsidRDefault="005424B5" w:rsidP="005424B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after="0" w:line="271" w:lineRule="exact"/>
        <w:ind w:left="83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424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Opis</w:t>
      </w:r>
      <w:r w:rsidRPr="005424B5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poslova:</w:t>
      </w:r>
    </w:p>
    <w:p w:rsidR="005424B5" w:rsidRPr="005424B5" w:rsidRDefault="005424B5" w:rsidP="005424B5">
      <w:pPr>
        <w:widowControl w:val="0"/>
        <w:autoSpaceDE w:val="0"/>
        <w:autoSpaceDN w:val="0"/>
        <w:spacing w:after="0" w:line="240" w:lineRule="auto"/>
        <w:ind w:left="121" w:right="107" w:firstLine="718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Otpremanje pošte iz Ministarstva i </w:t>
      </w:r>
      <w:proofErr w:type="spellStart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</w:rPr>
        <w:t>vođ</w:t>
      </w:r>
      <w:proofErr w:type="spellEnd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enje potreb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</w:rPr>
        <w:t>n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 evidencije o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tome,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donošenje i </w:t>
      </w:r>
      <w:proofErr w:type="spellStart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</w:rPr>
        <w:t>odnoš</w:t>
      </w:r>
      <w:proofErr w:type="spellEnd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enje sve </w:t>
      </w:r>
      <w:proofErr w:type="spellStart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</w:rPr>
        <w:t>poš</w:t>
      </w:r>
      <w:proofErr w:type="spellEnd"/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te koja se preko centralnog protokola Vlade Tuzlanskog kantona upućuje u ili iz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Ministarstva,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rukovanje pečatom i štambiljom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Ministarstva,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vođ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enje računa o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registraturnoj građ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 Ministarstva i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njenom arhiviranju,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vrš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enje pripremnih radnji za odabir i izlučivanje arhivske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građ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 iz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registraturskog m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aterijala, kucanje dobijenog rukopisa na računaru ili nekom drugom stroju za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kucanje,</w:t>
      </w:r>
      <w:r w:rsidR="00FD2FA8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um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nožavanje dokumenata na fotokopir aparatu i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njihovo slaganje, izdavanje kancelarijskog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i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drugog</w:t>
      </w:r>
      <w:r w:rsidR="00FD2FA8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potroš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nog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materijal rukovodiocima organizacionih jedinica i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vođenje, </w:t>
      </w:r>
      <w:r w:rsidR="00CC09B1"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o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tome, potrebne evidencije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o ulazu i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izlazu robe, rad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na svom stručnom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usavršavanju,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obavlja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nje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i </w:t>
      </w:r>
      <w:r w:rsidR="00CC09B1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drugih poslova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po nalogu šefa Odsjeka za </w:t>
      </w:r>
      <w:r w:rsidR="00735F02" w:rsidRP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informatizaciju i opće poslove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,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pom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oćnika </w:t>
      </w:r>
      <w:r w:rsid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inistra za obrazovanje i edukaciju, sekretara i </w:t>
      </w:r>
      <w:r w:rsidR="000862A6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ministra,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za svoj rad je neposredno odgovoran </w:t>
      </w:r>
      <w:r w:rsidR="000862A6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šefu</w:t>
      </w:r>
      <w:r w:rsidR="000862A6"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Odsjeka za </w:t>
      </w:r>
      <w:r w:rsidR="000862A6" w:rsidRPr="00735F0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informatizaciju i opće poslove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i pomoćniku </w:t>
      </w:r>
      <w:r w:rsidR="000862A6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inistra za obrazovanje </w:t>
      </w:r>
      <w:r w:rsidR="000862A6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</w:t>
      </w:r>
      <w:r w:rsidRPr="005424B5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edukaciju.</w:t>
      </w:r>
    </w:p>
    <w:p w:rsidR="005424B5" w:rsidRPr="005424B5" w:rsidRDefault="005424B5" w:rsidP="005424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C959C3" w:rsidRDefault="005424B5" w:rsidP="005424B5">
      <w:pPr>
        <w:widowControl w:val="0"/>
        <w:autoSpaceDE w:val="0"/>
        <w:autoSpaceDN w:val="0"/>
        <w:spacing w:after="0" w:line="240" w:lineRule="auto"/>
        <w:ind w:left="828"/>
        <w:outlineLvl w:val="0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 w:rsidRPr="00C959C3">
        <w:rPr>
          <w:rStyle w:val="Strong"/>
          <w:rFonts w:ascii="Times New Roman" w:hAnsi="Times New Roman" w:cs="Times New Roman"/>
          <w:sz w:val="24"/>
          <w:szCs w:val="24"/>
          <w:lang w:val="hr-HR"/>
        </w:rPr>
        <w:t>Uslovi:</w:t>
      </w:r>
    </w:p>
    <w:p w:rsidR="005424B5" w:rsidRPr="00C959C3" w:rsidRDefault="00C959C3" w:rsidP="005424B5">
      <w:pPr>
        <w:widowControl w:val="0"/>
        <w:autoSpaceDE w:val="0"/>
        <w:autoSpaceDN w:val="0"/>
        <w:spacing w:before="7" w:after="0" w:line="235" w:lineRule="auto"/>
        <w:ind w:left="105" w:right="131" w:firstLine="72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Pored </w:t>
      </w:r>
      <w:proofErr w:type="spellStart"/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>općih</w:t>
      </w:r>
      <w:proofErr w:type="spellEnd"/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>uslova</w:t>
      </w:r>
      <w:proofErr w:type="spellEnd"/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</w:rPr>
        <w:t>predviđ</w:t>
      </w:r>
      <w:proofErr w:type="spellEnd"/>
      <w:r w:rsidR="005424B5"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enih članom 76. Zakona o državnoj službi u Tuzlanskom kantonu (da je državljanin Bosne i Hercegovine, da je stariji od 18 godina, da je zdravstveno sposoban za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obavljanje poslova utvrđenih</w:t>
      </w:r>
      <w:r w:rsidR="005424B5"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za radno mjesto, da u posljednje dvije godine od dana objavljivanja oglasa nije otpušten iz državne službe kao rezultat disciplinske kazne na bilo kojem nivou vlasti u Bosni i Hercegovini i da nije obuhvaćen odredbama člana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</w:t>
      </w:r>
      <w:r w:rsidR="005424B5"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X 1. Ustava Bosne i Hercegovine), kandidat treba ispunjavati i sljedeće posebne uslove i to:</w:t>
      </w:r>
    </w:p>
    <w:p w:rsidR="005424B5" w:rsidRPr="00C959C3" w:rsidRDefault="005424B5" w:rsidP="005424B5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before="14" w:after="0" w:line="230" w:lineRule="auto"/>
        <w:ind w:right="515" w:hanging="3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SSS (srednja stručna sprema), </w:t>
      </w:r>
      <w:r w:rsid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</w:t>
      </w: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V stepen — gimnazija, ekonomska, upravna ili birotehnička </w:t>
      </w:r>
      <w:r w:rsid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š</w:t>
      </w: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kola,</w:t>
      </w:r>
    </w:p>
    <w:p w:rsidR="005424B5" w:rsidRPr="00C959C3" w:rsidRDefault="005424B5" w:rsidP="005424B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6" w:after="0" w:line="275" w:lineRule="exact"/>
        <w:ind w:left="829" w:hanging="136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stručni ispit za </w:t>
      </w:r>
      <w:r w:rsid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namješ</w:t>
      </w: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tenike u organima državne službe,</w:t>
      </w:r>
    </w:p>
    <w:p w:rsidR="005424B5" w:rsidRPr="00C959C3" w:rsidRDefault="005424B5" w:rsidP="005424B5">
      <w:pPr>
        <w:widowControl w:val="0"/>
        <w:numPr>
          <w:ilvl w:val="0"/>
          <w:numId w:val="1"/>
        </w:numPr>
        <w:tabs>
          <w:tab w:val="left" w:pos="836"/>
        </w:tabs>
        <w:autoSpaceDE w:val="0"/>
        <w:autoSpaceDN w:val="0"/>
        <w:spacing w:after="0" w:line="275" w:lineRule="exact"/>
        <w:ind w:left="835" w:hanging="142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poznavanje rada na računaru,</w:t>
      </w:r>
    </w:p>
    <w:p w:rsidR="005424B5" w:rsidRPr="00C959C3" w:rsidRDefault="00C959C3" w:rsidP="005424B5">
      <w:pPr>
        <w:widowControl w:val="0"/>
        <w:numPr>
          <w:ilvl w:val="0"/>
          <w:numId w:val="1"/>
        </w:numPr>
        <w:tabs>
          <w:tab w:val="left" w:pos="833"/>
        </w:tabs>
        <w:autoSpaceDE w:val="0"/>
        <w:autoSpaceDN w:val="0"/>
        <w:spacing w:before="4" w:after="0" w:line="240" w:lineRule="auto"/>
        <w:ind w:left="832" w:hanging="146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najm</w:t>
      </w:r>
      <w:r w:rsidR="005424B5"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anje 10 mjeseci radnog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staž</w:t>
      </w:r>
      <w:r w:rsidR="005424B5" w:rsidRPr="00C959C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a u struci.</w:t>
      </w:r>
    </w:p>
    <w:p w:rsidR="005424B5" w:rsidRPr="005424B5" w:rsidRDefault="005424B5" w:rsidP="005424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after="0" w:line="240" w:lineRule="auto"/>
        <w:ind w:left="69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424B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r-HR"/>
        </w:rPr>
        <w:t>Potrebna</w:t>
      </w:r>
      <w:r w:rsidRPr="005424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dokumentacija:</w:t>
      </w:r>
    </w:p>
    <w:p w:rsidR="005424B5" w:rsidRPr="00180ECF" w:rsidRDefault="005424B5" w:rsidP="005424B5">
      <w:pPr>
        <w:widowControl w:val="0"/>
        <w:autoSpaceDE w:val="0"/>
        <w:autoSpaceDN w:val="0"/>
        <w:spacing w:before="5" w:after="0" w:line="275" w:lineRule="exact"/>
        <w:ind w:left="693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Na Javni oglas kandidati trebaju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prilož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iti sljedeće dokumente (original ili ovjerene fotokopije):</w:t>
      </w: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829"/>
        </w:tabs>
        <w:autoSpaceDE w:val="0"/>
        <w:autoSpaceDN w:val="0"/>
        <w:spacing w:after="0" w:line="274" w:lineRule="exact"/>
        <w:ind w:left="828" w:hanging="149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prijava sa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kratkom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biografijom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(svojeruč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no potpisana) i kontakt podacima,</w:t>
      </w:r>
    </w:p>
    <w:p w:rsidR="005424B5" w:rsidRPr="00180ECF" w:rsidRDefault="00180ECF" w:rsidP="005424B5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spacing w:after="0" w:line="275" w:lineRule="exact"/>
        <w:ind w:left="819" w:hanging="140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diploma/svjedoč</w:t>
      </w:r>
      <w:r w:rsidR="005424B5"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anstvo o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steč</w:t>
      </w:r>
      <w:r w:rsidR="005424B5"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enoj odgovarajućoj školskoj spremi,</w:t>
      </w:r>
    </w:p>
    <w:p w:rsidR="005424B5" w:rsidRPr="00180ECF" w:rsidRDefault="005424B5" w:rsidP="00180ECF">
      <w:pPr>
        <w:widowControl w:val="0"/>
        <w:numPr>
          <w:ilvl w:val="0"/>
          <w:numId w:val="1"/>
        </w:numPr>
        <w:tabs>
          <w:tab w:val="left" w:pos="835"/>
        </w:tabs>
        <w:autoSpaceDE w:val="0"/>
        <w:autoSpaceDN w:val="0"/>
        <w:spacing w:before="5" w:after="0" w:line="240" w:lineRule="auto"/>
        <w:ind w:left="834" w:hanging="155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uvjerenje o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drž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avljanstvu (ne starije od šest mjeseci) ili ovjerena fotokopija CIPS-ove lične</w:t>
      </w:r>
      <w:r w:rsidR="00180ECF" w:rsidRPr="00180EC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80ECF" w:rsidRPr="00180ECF">
        <w:rPr>
          <w:rStyle w:val="Strong"/>
          <w:rFonts w:ascii="Times New Roman" w:hAnsi="Times New Roman" w:cs="Times New Roman"/>
          <w:b w:val="0"/>
          <w:sz w:val="24"/>
          <w:szCs w:val="24"/>
        </w:rPr>
        <w:t>karte</w:t>
      </w:r>
      <w:proofErr w:type="spellEnd"/>
      <w:r w:rsidR="00445D53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813"/>
        </w:tabs>
        <w:autoSpaceDE w:val="0"/>
        <w:autoSpaceDN w:val="0"/>
        <w:spacing w:after="0" w:line="240" w:lineRule="auto"/>
        <w:ind w:left="812" w:hanging="140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izvod iz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matič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ne knjige </w:t>
      </w:r>
      <w:r w:rsid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rođ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enih,</w:t>
      </w: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813"/>
        </w:tabs>
        <w:autoSpaceDE w:val="0"/>
        <w:autoSpaceDN w:val="0"/>
        <w:spacing w:before="5" w:after="0" w:line="240" w:lineRule="auto"/>
        <w:ind w:left="812" w:hanging="140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dokaz o potrebnom radnom stažu</w:t>
      </w:r>
      <w:r w:rsidR="00445D53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,</w:t>
      </w: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813"/>
        </w:tabs>
        <w:autoSpaceDE w:val="0"/>
        <w:autoSpaceDN w:val="0"/>
        <w:spacing w:before="4" w:after="0" w:line="240" w:lineRule="auto"/>
        <w:ind w:left="812" w:hanging="140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dokaz o poznavanju rada na računaru,</w:t>
      </w:r>
    </w:p>
    <w:p w:rsidR="005424B5" w:rsidRPr="00180ECF" w:rsidRDefault="005424B5" w:rsidP="005424B5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sectPr w:rsidR="005424B5" w:rsidRPr="00180ECF">
          <w:pgSz w:w="11920" w:h="16840"/>
          <w:pgMar w:top="980" w:right="960" w:bottom="280" w:left="980" w:header="720" w:footer="720" w:gutter="0"/>
          <w:cols w:space="720"/>
        </w:sectPr>
      </w:pP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892"/>
        </w:tabs>
        <w:autoSpaceDE w:val="0"/>
        <w:autoSpaceDN w:val="0"/>
        <w:spacing w:before="72" w:after="0" w:line="240" w:lineRule="auto"/>
        <w:ind w:left="891" w:hanging="14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lastRenderedPageBreak/>
        <w:t xml:space="preserve">dokaz o položenom </w:t>
      </w:r>
      <w:r w:rsidR="004333C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struč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nom ispitu za </w:t>
      </w:r>
      <w:r w:rsidR="004333C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namješ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tenike u organima državne </w:t>
      </w:r>
      <w:r w:rsidR="004333C2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služ</w:t>
      </w: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be,</w:t>
      </w:r>
    </w:p>
    <w:p w:rsidR="005424B5" w:rsidRPr="00180ECF" w:rsidRDefault="005424B5" w:rsidP="004333C2">
      <w:pPr>
        <w:widowControl w:val="0"/>
        <w:numPr>
          <w:ilvl w:val="0"/>
          <w:numId w:val="1"/>
        </w:numPr>
        <w:tabs>
          <w:tab w:val="left" w:pos="934"/>
        </w:tabs>
        <w:autoSpaceDE w:val="0"/>
        <w:autoSpaceDN w:val="0"/>
        <w:spacing w:before="7" w:after="0" w:line="235" w:lineRule="auto"/>
        <w:ind w:left="153" w:right="116" w:firstLine="599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ovjerena izjava kandidata da u posljednje dvije godine od dana objavljivanja oglasa nije otpušten iz državne službe kao rezultat disciplinske kazne na bilo kojem nivou vlasti u Bosni i Hercegovini,</w:t>
      </w:r>
    </w:p>
    <w:p w:rsidR="005424B5" w:rsidRPr="00180ECF" w:rsidRDefault="005424B5" w:rsidP="005424B5">
      <w:pPr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spacing w:before="6" w:after="0" w:line="242" w:lineRule="auto"/>
        <w:ind w:left="153" w:right="118" w:firstLine="59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180ECF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ovjerena izjava kandidata da nije obuhvaćen odredbama člana IX 1. Ustava Bosne i Hercegovine.</w:t>
      </w:r>
    </w:p>
    <w:p w:rsidR="005424B5" w:rsidRPr="005424B5" w:rsidRDefault="005424B5" w:rsidP="005424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before="1" w:after="0" w:line="275" w:lineRule="exact"/>
        <w:ind w:left="7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424B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Napomene:</w:t>
      </w:r>
    </w:p>
    <w:p w:rsidR="005424B5" w:rsidRPr="00D40E50" w:rsidRDefault="005424B5" w:rsidP="005424B5">
      <w:pPr>
        <w:widowControl w:val="0"/>
        <w:autoSpaceDE w:val="0"/>
        <w:autoSpaceDN w:val="0"/>
        <w:spacing w:before="1" w:after="0" w:line="235" w:lineRule="auto"/>
        <w:ind w:left="142" w:right="101" w:firstLine="60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Ovjerenom izjavom smatra se izjava čiji je potpis ovjeren kod nadležnog gradskog/općinskog organa uprave ili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notara.</w:t>
      </w:r>
    </w:p>
    <w:p w:rsidR="005424B5" w:rsidRPr="00D40E50" w:rsidRDefault="005424B5" w:rsidP="005424B5">
      <w:pPr>
        <w:widowControl w:val="0"/>
        <w:autoSpaceDE w:val="0"/>
        <w:autoSpaceDN w:val="0"/>
        <w:spacing w:after="0" w:line="235" w:lineRule="auto"/>
        <w:ind w:left="142" w:right="113" w:firstLine="602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Pored naprijed navedene dokumentacije, kandidati mogu dostaviti i dokumentaciju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kojom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dokazuju pripadnost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branilač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koj populaciji, vezano za Zakon o dopunskim pravima branilaca i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č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lanova njihovih porodica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-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drugi prečišćeni tekst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(„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Službene novine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Tuzlanskog kantona“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, broj: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10/20),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i to: uvjerenje službe za zapošljavanje da se nalaze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 evidenciji nezaposlenih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osoba i potvrdu nadležnog organa o pripadnosti branilačkoj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populaciji.</w:t>
      </w:r>
    </w:p>
    <w:p w:rsidR="005424B5" w:rsidRPr="00D40E50" w:rsidRDefault="005424B5" w:rsidP="005424B5">
      <w:pPr>
        <w:widowControl w:val="0"/>
        <w:autoSpaceDE w:val="0"/>
        <w:autoSpaceDN w:val="0"/>
        <w:spacing w:after="0" w:line="242" w:lineRule="auto"/>
        <w:ind w:left="135" w:right="143" w:firstLine="60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Kandidat koji nema položen stručni ispit za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namješ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tenike može biti primljen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u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radni odnos ali dužan je isti položiti najkasnije u roku od 6 mjeseci od prijema u radni odnos.</w:t>
      </w:r>
    </w:p>
    <w:p w:rsidR="005424B5" w:rsidRPr="00D40E50" w:rsidRDefault="005424B5" w:rsidP="005424B5">
      <w:pPr>
        <w:widowControl w:val="0"/>
        <w:autoSpaceDE w:val="0"/>
        <w:autoSpaceDN w:val="0"/>
        <w:spacing w:after="0" w:line="242" w:lineRule="auto"/>
        <w:ind w:left="134" w:right="139" w:firstLine="602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Komisija za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provođ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enje javnog oglasa, nakon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utvrđ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ivanja liste kandidata koji ispunjavaju uslove oglasa, obaviti će usmeni intervju sa kandidatima sa liste o čijem će mjestu i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terminu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održ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avanja biti pismeno </w:t>
      </w:r>
      <w:r w:rsid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obaviješ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teni.</w:t>
      </w:r>
    </w:p>
    <w:p w:rsidR="005424B5" w:rsidRPr="00D40E50" w:rsidRDefault="005424B5" w:rsidP="005424B5">
      <w:pPr>
        <w:widowControl w:val="0"/>
        <w:autoSpaceDE w:val="0"/>
        <w:autoSpaceDN w:val="0"/>
        <w:spacing w:after="0" w:line="240" w:lineRule="auto"/>
        <w:ind w:left="128" w:right="139" w:firstLine="485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Namještenik koji bude primljen u radni odnos putem ovog Javnog oglasa dužan je dostaviti ljekarsko uvjerenje o zdravstvenoj sposobnosti (ne starije od 3 (tri) mjeseca). U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sluč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aju da kandidat ne dostavi lj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ekarsko uvjerenje nakon prijema,</w:t>
      </w: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bit će odabran sljedeći kandidat sa liste koji taj uslov ispunjava.</w:t>
      </w:r>
    </w:p>
    <w:p w:rsidR="005424B5" w:rsidRPr="00D40E50" w:rsidRDefault="005424B5" w:rsidP="005424B5">
      <w:pPr>
        <w:widowControl w:val="0"/>
        <w:autoSpaceDE w:val="0"/>
        <w:autoSpaceDN w:val="0"/>
        <w:spacing w:after="0" w:line="240" w:lineRule="auto"/>
        <w:ind w:left="122" w:right="138" w:firstLine="599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D40E50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Namještenik koji bude primljen u radni odnos putem ovog Javnog oglasa (ukoliko se radi o prvom zapošljavanju u organima državne službe) podliježe obavezi probnog rada u trajanju od 3 (tri) mjeseca.</w:t>
      </w:r>
    </w:p>
    <w:p w:rsidR="005424B5" w:rsidRPr="005424B5" w:rsidRDefault="005424B5" w:rsidP="005424B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F26E7C" w:rsidRDefault="005424B5" w:rsidP="005424B5">
      <w:pPr>
        <w:widowControl w:val="0"/>
        <w:autoSpaceDE w:val="0"/>
        <w:autoSpaceDN w:val="0"/>
        <w:spacing w:after="0" w:line="240" w:lineRule="auto"/>
        <w:ind w:left="117" w:right="138" w:firstLine="601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Traženu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dokumentaciju,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u zatvorenoj koverti, </w:t>
      </w:r>
      <w:r w:rsidRPr="00F26E7C">
        <w:rPr>
          <w:rStyle w:val="Strong"/>
          <w:rFonts w:ascii="Times New Roman" w:hAnsi="Times New Roman" w:cs="Times New Roman"/>
          <w:sz w:val="24"/>
          <w:szCs w:val="24"/>
          <w:lang w:val="hr-HR"/>
        </w:rPr>
        <w:t>dostaviti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</w:t>
      </w:r>
      <w:r w:rsidRPr="00F26E7C"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u roku od 15 (petnaest) dana od dana objavljivanja ovog oglasa u dnevnim </w:t>
      </w:r>
      <w:r w:rsidR="00F26E7C" w:rsidRPr="00F26E7C">
        <w:rPr>
          <w:rStyle w:val="Strong"/>
          <w:rFonts w:ascii="Times New Roman" w:hAnsi="Times New Roman" w:cs="Times New Roman"/>
          <w:sz w:val="24"/>
          <w:szCs w:val="24"/>
          <w:lang w:val="hr-HR"/>
        </w:rPr>
        <w:t>novinama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,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putem Centralne pisarnice kantonalnih organa uprave na adresu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Fra Grge Martića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broj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8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, 75000 Tuzla ili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pre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poručeno putem pošte na adresu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Fra Grge Martića</w:t>
      </w:r>
      <w:r w:rsidR="00F26E7C"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broj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8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, 75000 Tuzla, sa naznakom: Ministarstvo obrazovanja i nauke Tuzlanskog kantona („Za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Kom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isiju za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provođ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enje Javnog oglasa za prijem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namješ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tenika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-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ne otvarati“).</w:t>
      </w:r>
    </w:p>
    <w:p w:rsidR="005424B5" w:rsidRPr="005424B5" w:rsidRDefault="00F26E7C" w:rsidP="005424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5424B5" w:rsidRPr="00F26E7C" w:rsidRDefault="005424B5" w:rsidP="00F26E7C">
      <w:pPr>
        <w:widowControl w:val="0"/>
        <w:autoSpaceDE w:val="0"/>
        <w:autoSpaceDN w:val="0"/>
        <w:spacing w:after="0" w:line="242" w:lineRule="auto"/>
        <w:ind w:left="115" w:right="162" w:firstLine="602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</w:pP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Ovaj javni oglas bit će objavljen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u 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dnevnim novinama 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„Večernji list“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 xml:space="preserve"> i na službenoj internet stranici Ministarstva obrazovanja i nauke Tuzlanskog kantona (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www.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montk</w:t>
      </w:r>
      <w:r w:rsid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.gov.ba</w:t>
      </w:r>
      <w:r w:rsidRPr="00F26E7C">
        <w:rPr>
          <w:rStyle w:val="Strong"/>
          <w:rFonts w:ascii="Times New Roman" w:hAnsi="Times New Roman" w:cs="Times New Roman"/>
          <w:b w:val="0"/>
          <w:sz w:val="24"/>
          <w:szCs w:val="24"/>
          <w:lang w:val="hr-HR"/>
        </w:rPr>
        <w:t>) i bit će otvoren 15 dana od dana njegovog objavljivanja u dnevnim novinama.</w:t>
      </w:r>
    </w:p>
    <w:p w:rsidR="005424B5" w:rsidRPr="005424B5" w:rsidRDefault="005424B5" w:rsidP="005424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424B5" w:rsidRPr="005424B5" w:rsidRDefault="005424B5" w:rsidP="005424B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Nepotpune</w:t>
      </w:r>
      <w:r w:rsidRPr="005424B5">
        <w:rPr>
          <w:rFonts w:ascii="Times New Roman" w:eastAsia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61616"/>
          <w:sz w:val="24"/>
          <w:szCs w:val="24"/>
          <w:lang w:val="hr-HR"/>
        </w:rPr>
        <w:t>i</w:t>
      </w:r>
      <w:r w:rsidRPr="005424B5">
        <w:rPr>
          <w:rFonts w:ascii="Times New Roman" w:eastAsia="Times New Roman" w:hAnsi="Times New Roman" w:cs="Times New Roman"/>
          <w:color w:val="161616"/>
          <w:spacing w:val="-1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sz w:val="24"/>
          <w:szCs w:val="24"/>
          <w:lang w:val="hr-HR"/>
        </w:rPr>
        <w:t>neblagovremene</w:t>
      </w:r>
      <w:r w:rsidRPr="005424B5">
        <w:rPr>
          <w:rFonts w:ascii="Times New Roman" w:eastAsia="Times New Roman" w:hAnsi="Times New Roman" w:cs="Times New Roman"/>
          <w:spacing w:val="-14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31313"/>
          <w:sz w:val="24"/>
          <w:szCs w:val="24"/>
          <w:lang w:val="hr-HR"/>
        </w:rPr>
        <w:t>prijave</w:t>
      </w:r>
      <w:r w:rsidRPr="005424B5">
        <w:rPr>
          <w:rFonts w:ascii="Times New Roman" w:eastAsia="Times New Roman" w:hAnsi="Times New Roman" w:cs="Times New Roman"/>
          <w:color w:val="131313"/>
          <w:spacing w:val="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C1C1C"/>
          <w:sz w:val="24"/>
          <w:szCs w:val="24"/>
          <w:lang w:val="hr-HR"/>
        </w:rPr>
        <w:t>bit</w:t>
      </w:r>
      <w:r w:rsidRPr="005424B5">
        <w:rPr>
          <w:rFonts w:ascii="Times New Roman" w:eastAsia="Times New Roman" w:hAnsi="Times New Roman" w:cs="Times New Roman"/>
          <w:color w:val="1C1C1C"/>
          <w:spacing w:val="-11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61616"/>
          <w:sz w:val="24"/>
          <w:szCs w:val="24"/>
          <w:lang w:val="hr-HR"/>
        </w:rPr>
        <w:t>će</w:t>
      </w:r>
      <w:r w:rsidRPr="005424B5">
        <w:rPr>
          <w:rFonts w:ascii="Times New Roman" w:eastAsia="Times New Roman" w:hAnsi="Times New Roman" w:cs="Times New Roman"/>
          <w:color w:val="161616"/>
          <w:spacing w:val="-1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11111"/>
          <w:sz w:val="24"/>
          <w:szCs w:val="24"/>
          <w:lang w:val="hr-HR"/>
        </w:rPr>
        <w:t>odbačene</w:t>
      </w:r>
      <w:r w:rsidRPr="005424B5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2A2A2A"/>
          <w:sz w:val="24"/>
          <w:szCs w:val="24"/>
          <w:lang w:val="hr-HR"/>
        </w:rPr>
        <w:t>i</w:t>
      </w:r>
      <w:r w:rsidRPr="005424B5">
        <w:rPr>
          <w:rFonts w:ascii="Times New Roman" w:eastAsia="Times New Roman" w:hAnsi="Times New Roman" w:cs="Times New Roman"/>
          <w:color w:val="2A2A2A"/>
          <w:spacing w:val="-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61616"/>
          <w:sz w:val="24"/>
          <w:szCs w:val="24"/>
          <w:lang w:val="hr-HR"/>
        </w:rPr>
        <w:t>neće</w:t>
      </w:r>
      <w:r w:rsidRPr="005424B5">
        <w:rPr>
          <w:rFonts w:ascii="Times New Roman" w:eastAsia="Times New Roman" w:hAnsi="Times New Roman" w:cs="Times New Roman"/>
          <w:color w:val="161616"/>
          <w:spacing w:val="-8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0C0C0C"/>
          <w:sz w:val="24"/>
          <w:szCs w:val="24"/>
          <w:lang w:val="hr-HR"/>
        </w:rPr>
        <w:t>se</w:t>
      </w:r>
      <w:r w:rsidRPr="005424B5">
        <w:rPr>
          <w:rFonts w:ascii="Times New Roman" w:eastAsia="Times New Roman" w:hAnsi="Times New Roman" w:cs="Times New Roman"/>
          <w:color w:val="0C0C0C"/>
          <w:spacing w:val="-5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81818"/>
          <w:sz w:val="24"/>
          <w:szCs w:val="24"/>
          <w:lang w:val="hr-HR"/>
        </w:rPr>
        <w:t>uzeti</w:t>
      </w:r>
      <w:r w:rsidRPr="005424B5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161616"/>
          <w:sz w:val="24"/>
          <w:szCs w:val="24"/>
          <w:lang w:val="hr-HR"/>
        </w:rPr>
        <w:t>u</w:t>
      </w:r>
      <w:r w:rsidRPr="005424B5">
        <w:rPr>
          <w:rFonts w:ascii="Times New Roman" w:eastAsia="Times New Roman" w:hAnsi="Times New Roman" w:cs="Times New Roman"/>
          <w:color w:val="161616"/>
          <w:spacing w:val="-9"/>
          <w:sz w:val="24"/>
          <w:szCs w:val="24"/>
          <w:lang w:val="hr-HR"/>
        </w:rPr>
        <w:t xml:space="preserve"> </w:t>
      </w:r>
      <w:r w:rsidRPr="005424B5">
        <w:rPr>
          <w:rFonts w:ascii="Times New Roman" w:eastAsia="Times New Roman" w:hAnsi="Times New Roman" w:cs="Times New Roman"/>
          <w:color w:val="0F0F0F"/>
          <w:sz w:val="24"/>
          <w:szCs w:val="24"/>
          <w:lang w:val="hr-HR"/>
        </w:rPr>
        <w:t>razmatranje.</w:t>
      </w:r>
    </w:p>
    <w:p w:rsidR="00F26E7C" w:rsidRDefault="00F26E7C" w:rsidP="005424B5">
      <w:pPr>
        <w:widowControl w:val="0"/>
        <w:autoSpaceDE w:val="0"/>
        <w:autoSpaceDN w:val="0"/>
        <w:spacing w:after="0" w:line="235" w:lineRule="auto"/>
        <w:ind w:left="7161" w:hanging="774"/>
        <w:outlineLvl w:val="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26E7C" w:rsidRDefault="00F26E7C" w:rsidP="00F26E7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5424B5" w:rsidRPr="00F26E7C"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Ministarstvo obrazovanja i nauke </w:t>
      </w:r>
    </w:p>
    <w:p w:rsidR="005424B5" w:rsidRPr="00F26E7C" w:rsidRDefault="00F26E7C" w:rsidP="00F26E7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hr-HR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="005424B5" w:rsidRPr="00F26E7C">
        <w:rPr>
          <w:rStyle w:val="Strong"/>
          <w:rFonts w:ascii="Times New Roman" w:hAnsi="Times New Roman" w:cs="Times New Roman"/>
          <w:sz w:val="24"/>
          <w:szCs w:val="24"/>
          <w:lang w:val="hr-HR"/>
        </w:rPr>
        <w:t>Tuzlanskog kantona</w:t>
      </w:r>
    </w:p>
    <w:p w:rsidR="004902A2" w:rsidRPr="005424B5" w:rsidRDefault="004902A2">
      <w:pPr>
        <w:rPr>
          <w:rFonts w:ascii="Times New Roman" w:hAnsi="Times New Roman" w:cs="Times New Roman"/>
          <w:sz w:val="24"/>
          <w:szCs w:val="24"/>
        </w:rPr>
      </w:pPr>
    </w:p>
    <w:sectPr w:rsidR="004902A2" w:rsidRPr="00542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70D6"/>
    <w:multiLevelType w:val="hybridMultilevel"/>
    <w:tmpl w:val="3864D3FA"/>
    <w:lvl w:ilvl="0" w:tplc="B03C71DC">
      <w:numFmt w:val="bullet"/>
      <w:lvlText w:val="-"/>
      <w:lvlJc w:val="left"/>
      <w:pPr>
        <w:ind w:left="697" w:hanging="132"/>
      </w:pPr>
      <w:rPr>
        <w:w w:val="93"/>
        <w:lang w:val="hr-HR" w:eastAsia="en-US" w:bidi="ar-SA"/>
      </w:rPr>
    </w:lvl>
    <w:lvl w:ilvl="1" w:tplc="9134E4FC">
      <w:numFmt w:val="bullet"/>
      <w:lvlText w:val="•"/>
      <w:lvlJc w:val="left"/>
      <w:pPr>
        <w:ind w:left="1628" w:hanging="132"/>
      </w:pPr>
      <w:rPr>
        <w:lang w:val="hr-HR" w:eastAsia="en-US" w:bidi="ar-SA"/>
      </w:rPr>
    </w:lvl>
    <w:lvl w:ilvl="2" w:tplc="311A1628">
      <w:numFmt w:val="bullet"/>
      <w:lvlText w:val="•"/>
      <w:lvlJc w:val="left"/>
      <w:pPr>
        <w:ind w:left="2556" w:hanging="132"/>
      </w:pPr>
      <w:rPr>
        <w:lang w:val="hr-HR" w:eastAsia="en-US" w:bidi="ar-SA"/>
      </w:rPr>
    </w:lvl>
    <w:lvl w:ilvl="3" w:tplc="6F64C958">
      <w:numFmt w:val="bullet"/>
      <w:lvlText w:val="•"/>
      <w:lvlJc w:val="left"/>
      <w:pPr>
        <w:ind w:left="3484" w:hanging="132"/>
      </w:pPr>
      <w:rPr>
        <w:lang w:val="hr-HR" w:eastAsia="en-US" w:bidi="ar-SA"/>
      </w:rPr>
    </w:lvl>
    <w:lvl w:ilvl="4" w:tplc="E938AE82">
      <w:numFmt w:val="bullet"/>
      <w:lvlText w:val="•"/>
      <w:lvlJc w:val="left"/>
      <w:pPr>
        <w:ind w:left="4412" w:hanging="132"/>
      </w:pPr>
      <w:rPr>
        <w:lang w:val="hr-HR" w:eastAsia="en-US" w:bidi="ar-SA"/>
      </w:rPr>
    </w:lvl>
    <w:lvl w:ilvl="5" w:tplc="280003D4">
      <w:numFmt w:val="bullet"/>
      <w:lvlText w:val="•"/>
      <w:lvlJc w:val="left"/>
      <w:pPr>
        <w:ind w:left="5340" w:hanging="132"/>
      </w:pPr>
      <w:rPr>
        <w:lang w:val="hr-HR" w:eastAsia="en-US" w:bidi="ar-SA"/>
      </w:rPr>
    </w:lvl>
    <w:lvl w:ilvl="6" w:tplc="25B01D3E">
      <w:numFmt w:val="bullet"/>
      <w:lvlText w:val="•"/>
      <w:lvlJc w:val="left"/>
      <w:pPr>
        <w:ind w:left="6268" w:hanging="132"/>
      </w:pPr>
      <w:rPr>
        <w:lang w:val="hr-HR" w:eastAsia="en-US" w:bidi="ar-SA"/>
      </w:rPr>
    </w:lvl>
    <w:lvl w:ilvl="7" w:tplc="1C6EFAE6">
      <w:numFmt w:val="bullet"/>
      <w:lvlText w:val="•"/>
      <w:lvlJc w:val="left"/>
      <w:pPr>
        <w:ind w:left="7196" w:hanging="132"/>
      </w:pPr>
      <w:rPr>
        <w:lang w:val="hr-HR" w:eastAsia="en-US" w:bidi="ar-SA"/>
      </w:rPr>
    </w:lvl>
    <w:lvl w:ilvl="8" w:tplc="FBCEB0F8">
      <w:numFmt w:val="bullet"/>
      <w:lvlText w:val="•"/>
      <w:lvlJc w:val="left"/>
      <w:pPr>
        <w:ind w:left="8124" w:hanging="132"/>
      </w:pPr>
      <w:rPr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B5"/>
    <w:rsid w:val="00014322"/>
    <w:rsid w:val="00041FB9"/>
    <w:rsid w:val="000862A6"/>
    <w:rsid w:val="000A08A4"/>
    <w:rsid w:val="00180ECF"/>
    <w:rsid w:val="00243091"/>
    <w:rsid w:val="002471D4"/>
    <w:rsid w:val="002A4F39"/>
    <w:rsid w:val="003046F4"/>
    <w:rsid w:val="00310AFF"/>
    <w:rsid w:val="003428B2"/>
    <w:rsid w:val="003C5601"/>
    <w:rsid w:val="004333C2"/>
    <w:rsid w:val="00445D53"/>
    <w:rsid w:val="00481F33"/>
    <w:rsid w:val="004902A2"/>
    <w:rsid w:val="00511769"/>
    <w:rsid w:val="005424B5"/>
    <w:rsid w:val="00617E23"/>
    <w:rsid w:val="00643B3A"/>
    <w:rsid w:val="00712A5C"/>
    <w:rsid w:val="00735F02"/>
    <w:rsid w:val="0075461A"/>
    <w:rsid w:val="00963461"/>
    <w:rsid w:val="00C959C3"/>
    <w:rsid w:val="00CB206D"/>
    <w:rsid w:val="00CC09B1"/>
    <w:rsid w:val="00D40E50"/>
    <w:rsid w:val="00DD1582"/>
    <w:rsid w:val="00F073BB"/>
    <w:rsid w:val="00F26E7C"/>
    <w:rsid w:val="00F96D20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4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2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4B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42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Korisnik45</cp:lastModifiedBy>
  <cp:revision>2</cp:revision>
  <cp:lastPrinted>2022-03-18T13:25:00Z</cp:lastPrinted>
  <dcterms:created xsi:type="dcterms:W3CDTF">2022-03-21T07:49:00Z</dcterms:created>
  <dcterms:modified xsi:type="dcterms:W3CDTF">2022-03-21T07:49:00Z</dcterms:modified>
</cp:coreProperties>
</file>